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FF7" w:rsidRPr="00BE285C" w:rsidRDefault="00045FF7" w:rsidP="00045FF7">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专题突破练三</w:t>
      </w:r>
      <w:r w:rsidRPr="00BE285C">
        <w:rPr>
          <w:rFonts w:ascii="Times New Roman" w:eastAsia="宋体" w:hAnsi="宋体"/>
          <w:sz w:val="36"/>
        </w:rPr>
        <w:t xml:space="preserve">　</w:t>
      </w:r>
      <w:r w:rsidRPr="00BE285C">
        <w:rPr>
          <w:rFonts w:ascii="Arial" w:eastAsia="黑体" w:hAnsi="黑体"/>
          <w:b/>
          <w:sz w:val="36"/>
        </w:rPr>
        <w:t>中国古代的经济与社会生活</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辽宁沈阳一模</w:t>
      </w:r>
      <w:r w:rsidRPr="00BE285C">
        <w:rPr>
          <w:rFonts w:ascii="Times New Roman" w:eastAsia="宋体" w:hAnsi="宋体"/>
        </w:rPr>
        <w:t>)</w:t>
      </w:r>
      <w:r w:rsidRPr="00BE285C">
        <w:rPr>
          <w:rFonts w:ascii="Times New Roman" w:eastAsia="宋体" w:hAnsi="宋体"/>
        </w:rPr>
        <w:t>有研究表明</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定居聚落获取食物的开发领地半径约</w:t>
      </w:r>
      <w:r w:rsidRPr="00BE285C">
        <w:rPr>
          <w:rFonts w:ascii="Times New Roman" w:eastAsia="宋体" w:hAnsi="宋体"/>
        </w:rPr>
        <w:t>5</w:t>
      </w:r>
      <w:r w:rsidRPr="00BE285C">
        <w:rPr>
          <w:rFonts w:ascii="Times New Roman" w:eastAsia="宋体" w:hAnsi="宋体"/>
        </w:rPr>
        <w:t>千米</w:t>
      </w:r>
      <w:r w:rsidRPr="00BE285C">
        <w:rPr>
          <w:rFonts w:ascii="Times New Roman" w:eastAsia="宋体" w:hAnsi="宋体"/>
        </w:rPr>
        <w:t>,</w:t>
      </w:r>
      <w:r w:rsidRPr="00BE285C">
        <w:rPr>
          <w:rFonts w:ascii="Times New Roman" w:eastAsia="宋体" w:hAnsi="宋体"/>
        </w:rPr>
        <w:t>而采集渔猎等流动经济型聚落的领地半径则为</w:t>
      </w:r>
      <w:r w:rsidRPr="00BE285C">
        <w:rPr>
          <w:rFonts w:ascii="Times New Roman" w:eastAsia="宋体" w:hAnsi="宋体"/>
        </w:rPr>
        <w:t>10</w:t>
      </w:r>
      <w:r w:rsidRPr="00BE285C">
        <w:rPr>
          <w:rFonts w:ascii="Times New Roman" w:eastAsia="宋体" w:hAnsi="宋体"/>
        </w:rPr>
        <w:t>千米。</w:t>
      </w:r>
      <w:r w:rsidRPr="00BE285C">
        <w:rPr>
          <w:rFonts w:ascii="Times New Roman" w:eastAsia="宋体" w:hAnsi="Times New Roman" w:cs="Times New Roman"/>
        </w:rPr>
        <w:t>”</w:t>
      </w:r>
      <w:r w:rsidRPr="00BE285C">
        <w:rPr>
          <w:rFonts w:ascii="Times New Roman" w:eastAsia="宋体" w:hAnsi="宋体"/>
        </w:rPr>
        <w:t>这有利于印证</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采集渔猎是一种先进生产方式　</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农业产生对人类居住环境的影响</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人类的生产活动范围越来越大　</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交通运输的不断进步与发展</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山东淄博一模</w:t>
      </w:r>
      <w:r w:rsidRPr="00BE285C">
        <w:rPr>
          <w:rFonts w:ascii="Times New Roman" w:eastAsia="宋体" w:hAnsi="宋体"/>
        </w:rPr>
        <w:t>)</w:t>
      </w:r>
      <w:r w:rsidRPr="00BE285C">
        <w:rPr>
          <w:rFonts w:ascii="Times New Roman" w:eastAsia="宋体" w:hAnsi="宋体"/>
        </w:rPr>
        <w:t>战国时期</w:t>
      </w:r>
      <w:r w:rsidRPr="00BE285C">
        <w:rPr>
          <w:rFonts w:ascii="Times New Roman" w:eastAsia="宋体" w:hAnsi="宋体"/>
        </w:rPr>
        <w:t>,</w:t>
      </w:r>
      <w:r w:rsidRPr="00BE285C">
        <w:rPr>
          <w:rFonts w:ascii="Times New Roman" w:eastAsia="宋体" w:hAnsi="宋体"/>
        </w:rPr>
        <w:t>各国货币出现交变现象。行铜贝的楚国在晚期亦铸行布币</w:t>
      </w:r>
      <w:r w:rsidRPr="00BE285C">
        <w:rPr>
          <w:rFonts w:ascii="Times New Roman" w:eastAsia="宋体" w:hAnsi="宋体"/>
        </w:rPr>
        <w:t>,</w:t>
      </w:r>
      <w:r w:rsidRPr="00BE285C">
        <w:rPr>
          <w:rFonts w:ascii="Times New Roman" w:eastAsia="宋体" w:hAnsi="宋体"/>
        </w:rPr>
        <w:t>行刀币的齐、燕亦铸行圜钱。这说明战国时期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由分裂走向统一的趋势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统一市场</w:t>
      </w:r>
      <w:bookmarkStart w:id="0" w:name="_GoBack"/>
      <w:bookmarkEnd w:id="0"/>
      <w:r w:rsidRPr="00BE285C">
        <w:rPr>
          <w:rFonts w:ascii="Times New Roman" w:eastAsia="宋体" w:hAnsi="宋体"/>
        </w:rPr>
        <w:t>逐渐形成</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区域间商贸联系的加强</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货币使用状况混乱</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山西太原一模</w:t>
      </w:r>
      <w:r w:rsidRPr="00BE285C">
        <w:rPr>
          <w:rFonts w:ascii="Times New Roman" w:eastAsia="宋体" w:hAnsi="宋体"/>
        </w:rPr>
        <w:t>)</w:t>
      </w:r>
      <w:r w:rsidRPr="00BE285C">
        <w:rPr>
          <w:rFonts w:ascii="Times New Roman" w:eastAsia="宋体" w:hAnsi="宋体"/>
        </w:rPr>
        <w:t>西汉政府在丝织业发达地区设置官营丝织作坊</w:t>
      </w:r>
      <w:r w:rsidRPr="00BE285C">
        <w:rPr>
          <w:rFonts w:ascii="Times New Roman" w:eastAsia="宋体" w:hAnsi="宋体"/>
        </w:rPr>
        <w:t>,</w:t>
      </w:r>
      <w:r w:rsidRPr="00BE285C">
        <w:rPr>
          <w:rFonts w:ascii="Times New Roman" w:eastAsia="宋体" w:hAnsi="宋体"/>
        </w:rPr>
        <w:t>如齐郡有</w:t>
      </w:r>
      <w:r w:rsidRPr="00BE285C">
        <w:rPr>
          <w:rFonts w:ascii="Times New Roman" w:eastAsia="宋体" w:hAnsi="Times New Roman" w:cs="Times New Roman"/>
        </w:rPr>
        <w:t>“</w:t>
      </w:r>
      <w:r w:rsidRPr="00BE285C">
        <w:rPr>
          <w:rFonts w:ascii="Times New Roman" w:eastAsia="宋体" w:hAnsi="宋体"/>
        </w:rPr>
        <w:t>三服官</w:t>
      </w:r>
      <w:r w:rsidRPr="00BE285C">
        <w:rPr>
          <w:rFonts w:ascii="Times New Roman" w:eastAsia="宋体" w:hAnsi="Times New Roman" w:cs="Times New Roman"/>
        </w:rPr>
        <w:t>”</w:t>
      </w:r>
      <w:r w:rsidRPr="00BE285C">
        <w:rPr>
          <w:rFonts w:ascii="Times New Roman" w:eastAsia="宋体" w:hAnsi="宋体"/>
        </w:rPr>
        <w:t>主管制作</w:t>
      </w:r>
      <w:r w:rsidRPr="00BE285C">
        <w:rPr>
          <w:rFonts w:ascii="Times New Roman" w:eastAsia="宋体" w:hAnsi="Times New Roman" w:cs="Times New Roman"/>
        </w:rPr>
        <w:t>“</w:t>
      </w:r>
      <w:r w:rsidRPr="00BE285C">
        <w:rPr>
          <w:rFonts w:ascii="Times New Roman" w:eastAsia="宋体" w:hAnsi="宋体"/>
        </w:rPr>
        <w:t>天子之服</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所属</w:t>
      </w:r>
      <w:r w:rsidRPr="00BE285C">
        <w:rPr>
          <w:rFonts w:ascii="Times New Roman" w:eastAsia="宋体" w:hAnsi="Times New Roman" w:cs="Times New Roman"/>
        </w:rPr>
        <w:t>“</w:t>
      </w:r>
      <w:r w:rsidRPr="00BE285C">
        <w:rPr>
          <w:rFonts w:ascii="Times New Roman" w:eastAsia="宋体" w:hAnsi="宋体"/>
        </w:rPr>
        <w:t>作工各数千人</w:t>
      </w:r>
      <w:r w:rsidRPr="00BE285C">
        <w:rPr>
          <w:rFonts w:ascii="Times New Roman" w:eastAsia="宋体" w:hAnsi="宋体"/>
        </w:rPr>
        <w:t>,</w:t>
      </w:r>
      <w:r w:rsidRPr="00BE285C">
        <w:rPr>
          <w:rFonts w:ascii="Times New Roman" w:eastAsia="宋体" w:hAnsi="宋体"/>
        </w:rPr>
        <w:t>一岁费数巨万</w:t>
      </w:r>
      <w:r w:rsidRPr="00BE285C">
        <w:rPr>
          <w:rFonts w:ascii="Times New Roman" w:eastAsia="宋体" w:hAnsi="Times New Roman" w:cs="Times New Roman"/>
        </w:rPr>
        <w:t>”</w:t>
      </w:r>
      <w:r w:rsidRPr="00BE285C">
        <w:rPr>
          <w:rFonts w:ascii="Times New Roman" w:eastAsia="宋体" w:hAnsi="宋体"/>
        </w:rPr>
        <w:t>。长安有东、西织室</w:t>
      </w:r>
      <w:r w:rsidRPr="00BE285C">
        <w:rPr>
          <w:rFonts w:ascii="Times New Roman" w:eastAsia="宋体" w:hAnsi="宋体"/>
        </w:rPr>
        <w:t>,</w:t>
      </w:r>
      <w:r w:rsidRPr="00BE285C">
        <w:rPr>
          <w:rFonts w:ascii="Times New Roman" w:eastAsia="宋体" w:hAnsi="宋体"/>
        </w:rPr>
        <w:t>汉元帝时</w:t>
      </w:r>
      <w:r w:rsidRPr="00BE285C">
        <w:rPr>
          <w:rFonts w:ascii="Times New Roman" w:eastAsia="宋体" w:hAnsi="宋体"/>
        </w:rPr>
        <w:t>,</w:t>
      </w:r>
      <w:r w:rsidRPr="00BE285C">
        <w:rPr>
          <w:rFonts w:ascii="Times New Roman" w:eastAsia="宋体" w:hAnsi="宋体"/>
        </w:rPr>
        <w:t>每年花费五千万钱以上。这反映出汉朝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丝织业的生产技术高超</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官营生产超过私营作坊</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官营丝织业生产规模大</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丝织业为政府垄断专卖</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广东梅州一模</w:t>
      </w:r>
      <w:r w:rsidRPr="00BE285C">
        <w:rPr>
          <w:rFonts w:ascii="Times New Roman" w:eastAsia="宋体" w:hAnsi="宋体"/>
        </w:rPr>
        <w:t>)</w:t>
      </w:r>
      <w:r w:rsidRPr="00BE285C">
        <w:rPr>
          <w:rFonts w:ascii="Times New Roman" w:eastAsia="宋体" w:hAnsi="宋体"/>
        </w:rPr>
        <w:t>汉朝的国有土地称为</w:t>
      </w:r>
      <w:r w:rsidRPr="00BE285C">
        <w:rPr>
          <w:rFonts w:ascii="Times New Roman" w:eastAsia="宋体" w:hAnsi="Times New Roman" w:cs="Times New Roman"/>
        </w:rPr>
        <w:t>“</w:t>
      </w:r>
      <w:r w:rsidRPr="00BE285C">
        <w:rPr>
          <w:rFonts w:ascii="Times New Roman" w:eastAsia="宋体" w:hAnsi="宋体"/>
        </w:rPr>
        <w:t>公田</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除了使用士兵、服役农民耕种之外</w:t>
      </w:r>
      <w:r w:rsidRPr="00BE285C">
        <w:rPr>
          <w:rFonts w:ascii="Times New Roman" w:eastAsia="宋体" w:hAnsi="宋体"/>
        </w:rPr>
        <w:t>,</w:t>
      </w:r>
      <w:r w:rsidRPr="00BE285C">
        <w:rPr>
          <w:rFonts w:ascii="Times New Roman" w:eastAsia="宋体" w:hAnsi="宋体"/>
        </w:rPr>
        <w:t>遇到灾荒时还</w:t>
      </w:r>
      <w:r w:rsidRPr="00BE285C">
        <w:rPr>
          <w:rFonts w:ascii="Times New Roman" w:eastAsia="宋体" w:hAnsi="Times New Roman" w:cs="Times New Roman"/>
        </w:rPr>
        <w:t>“</w:t>
      </w:r>
      <w:r w:rsidRPr="00BE285C">
        <w:rPr>
          <w:rFonts w:ascii="Times New Roman" w:eastAsia="宋体" w:hAnsi="宋体"/>
        </w:rPr>
        <w:t>假</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出租借贷</w:t>
      </w:r>
      <w:r w:rsidRPr="00BE285C">
        <w:rPr>
          <w:rFonts w:ascii="Times New Roman" w:eastAsia="宋体" w:hAnsi="宋体"/>
        </w:rPr>
        <w:t>)</w:t>
      </w:r>
      <w:r w:rsidRPr="00BE285C">
        <w:rPr>
          <w:rFonts w:ascii="Times New Roman" w:eastAsia="宋体" w:hAnsi="宋体"/>
        </w:rPr>
        <w:t>给百姓耕种并征收一定数量的假税</w:t>
      </w:r>
      <w:r w:rsidRPr="00BE285C">
        <w:rPr>
          <w:rFonts w:ascii="Times New Roman" w:eastAsia="宋体" w:hAnsi="宋体"/>
        </w:rPr>
        <w:t>,</w:t>
      </w:r>
      <w:r w:rsidRPr="00BE285C">
        <w:rPr>
          <w:rFonts w:ascii="Times New Roman" w:eastAsia="宋体" w:hAnsi="宋体"/>
        </w:rPr>
        <w:t>称为</w:t>
      </w:r>
      <w:r w:rsidRPr="00BE285C">
        <w:rPr>
          <w:rFonts w:ascii="Times New Roman" w:eastAsia="宋体" w:hAnsi="Times New Roman" w:cs="Times New Roman"/>
        </w:rPr>
        <w:t>“</w:t>
      </w:r>
      <w:r w:rsidRPr="00BE285C">
        <w:rPr>
          <w:rFonts w:ascii="Times New Roman" w:eastAsia="宋体" w:hAnsi="宋体"/>
        </w:rPr>
        <w:t>假民公田</w:t>
      </w:r>
      <w:r w:rsidRPr="00BE285C">
        <w:rPr>
          <w:rFonts w:ascii="Times New Roman" w:eastAsia="宋体" w:hAnsi="Times New Roman" w:cs="Times New Roman"/>
        </w:rPr>
        <w:t>”</w:t>
      </w:r>
      <w:r w:rsidRPr="00BE285C">
        <w:rPr>
          <w:rFonts w:ascii="Times New Roman" w:eastAsia="宋体" w:hAnsi="宋体"/>
        </w:rPr>
        <w:t>。从东汉永平九年</w:t>
      </w:r>
      <w:r w:rsidRPr="00BE285C">
        <w:rPr>
          <w:rFonts w:ascii="Times New Roman" w:eastAsia="宋体" w:hAnsi="宋体"/>
        </w:rPr>
        <w:t>(</w:t>
      </w:r>
      <w:r w:rsidRPr="00BE285C">
        <w:rPr>
          <w:rFonts w:ascii="Times New Roman" w:eastAsia="宋体" w:hAnsi="宋体"/>
        </w:rPr>
        <w:t>公元</w:t>
      </w:r>
      <w:r w:rsidRPr="00BE285C">
        <w:rPr>
          <w:rFonts w:ascii="Times New Roman" w:eastAsia="宋体" w:hAnsi="宋体"/>
        </w:rPr>
        <w:t>66</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到元兴元年</w:t>
      </w:r>
      <w:r w:rsidRPr="00BE285C">
        <w:rPr>
          <w:rFonts w:ascii="Times New Roman" w:eastAsia="宋体" w:hAnsi="宋体"/>
        </w:rPr>
        <w:t>(</w:t>
      </w:r>
      <w:r w:rsidRPr="00BE285C">
        <w:rPr>
          <w:rFonts w:ascii="Times New Roman" w:eastAsia="宋体" w:hAnsi="宋体"/>
        </w:rPr>
        <w:t>公元</w:t>
      </w:r>
      <w:r w:rsidRPr="00BE285C">
        <w:rPr>
          <w:rFonts w:ascii="Times New Roman" w:eastAsia="宋体" w:hAnsi="宋体"/>
        </w:rPr>
        <w:t>105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政府假民公田近</w:t>
      </w:r>
      <w:r w:rsidRPr="00BE285C">
        <w:rPr>
          <w:rFonts w:ascii="Times New Roman" w:eastAsia="宋体" w:hAnsi="宋体"/>
        </w:rPr>
        <w:t>20</w:t>
      </w:r>
      <w:r w:rsidRPr="00BE285C">
        <w:rPr>
          <w:rFonts w:ascii="Times New Roman" w:eastAsia="宋体" w:hAnsi="宋体"/>
        </w:rPr>
        <w:t>次。这一措施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有利于维护政权的稳定</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改变了土地所有制</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打击了地主豪强的势力</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扩大了自耕农群体</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北京西城期末</w:t>
      </w:r>
      <w:r w:rsidRPr="00BE285C">
        <w:rPr>
          <w:rFonts w:ascii="Times New Roman" w:eastAsia="宋体" w:hAnsi="宋体"/>
        </w:rPr>
        <w:t>)</w:t>
      </w:r>
      <w:r w:rsidRPr="00BE285C">
        <w:rPr>
          <w:rFonts w:ascii="Times New Roman" w:eastAsia="宋体" w:hAnsi="宋体"/>
        </w:rPr>
        <w:t>魏晋南北朝时期</w:t>
      </w:r>
      <w:r w:rsidRPr="00BE285C">
        <w:rPr>
          <w:rFonts w:ascii="Times New Roman" w:eastAsia="宋体" w:hAnsi="宋体"/>
        </w:rPr>
        <w:t>,</w:t>
      </w:r>
      <w:r w:rsidRPr="00BE285C">
        <w:rPr>
          <w:rFonts w:ascii="Times New Roman" w:eastAsia="宋体" w:hAnsi="宋体"/>
        </w:rPr>
        <w:t>社会经济在曲折中发展</w:t>
      </w:r>
      <w:r w:rsidRPr="00BE285C">
        <w:rPr>
          <w:rFonts w:ascii="Times New Roman" w:eastAsia="宋体" w:hAnsi="宋体"/>
        </w:rPr>
        <w:t>,</w:t>
      </w:r>
      <w:r w:rsidRPr="00BE285C">
        <w:rPr>
          <w:rFonts w:ascii="Times New Roman" w:eastAsia="宋体" w:hAnsi="宋体"/>
        </w:rPr>
        <w:t>南方的开发初见成效。促进南方开发的有利因素是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大部分时期处于分裂状态</w:t>
      </w:r>
      <w:r w:rsidRPr="00BE285C">
        <w:rPr>
          <w:rFonts w:ascii="Times New Roman" w:eastAsia="宋体" w:hAnsi="宋体"/>
        </w:rPr>
        <w:t>,</w:t>
      </w:r>
      <w:r w:rsidRPr="00BE285C">
        <w:rPr>
          <w:rFonts w:ascii="Times New Roman" w:eastAsia="宋体" w:hAnsi="宋体"/>
        </w:rPr>
        <w:t>社会动荡</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北魏孝文帝将都城从平城迁至洛阳</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北民南迁带来先进生产工具和技术</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汉族与内迁民族从冲突到和平交往</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山东济宁一模</w:t>
      </w:r>
      <w:r w:rsidRPr="00BE285C">
        <w:rPr>
          <w:rFonts w:ascii="Times New Roman" w:eastAsia="宋体" w:hAnsi="宋体"/>
        </w:rPr>
        <w:t>)</w:t>
      </w:r>
      <w:r w:rsidRPr="00BE285C">
        <w:rPr>
          <w:rFonts w:ascii="Times New Roman" w:eastAsia="宋体" w:hAnsi="宋体"/>
        </w:rPr>
        <w:t>据《文献通考》载</w:t>
      </w:r>
      <w:r w:rsidRPr="00BE285C">
        <w:rPr>
          <w:rFonts w:ascii="Times New Roman" w:eastAsia="宋体" w:hAnsi="宋体"/>
        </w:rPr>
        <w:t>,</w:t>
      </w:r>
      <w:r w:rsidRPr="00BE285C">
        <w:rPr>
          <w:rFonts w:ascii="Times New Roman" w:eastAsia="宋体" w:hAnsi="宋体"/>
        </w:rPr>
        <w:t>孝文帝颁行均田令</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令有盈者无受不还</w:t>
      </w:r>
      <w:r w:rsidRPr="00BE285C">
        <w:rPr>
          <w:rFonts w:ascii="Times New Roman" w:eastAsia="宋体" w:hAnsi="宋体"/>
        </w:rPr>
        <w:t>,</w:t>
      </w:r>
      <w:r w:rsidRPr="00BE285C">
        <w:rPr>
          <w:rFonts w:ascii="Times New Roman" w:eastAsia="宋体" w:hAnsi="宋体"/>
        </w:rPr>
        <w:t>不足者受种如法</w:t>
      </w:r>
      <w:r w:rsidRPr="00BE285C">
        <w:rPr>
          <w:rFonts w:ascii="Times New Roman" w:eastAsia="宋体" w:hAnsi="宋体"/>
        </w:rPr>
        <w:t>,</w:t>
      </w:r>
      <w:r w:rsidRPr="00BE285C">
        <w:rPr>
          <w:rFonts w:ascii="Times New Roman" w:eastAsia="宋体" w:hAnsi="宋体"/>
        </w:rPr>
        <w:t>盈者得卖其盈</w:t>
      </w:r>
      <w:r w:rsidRPr="00BE285C">
        <w:rPr>
          <w:rFonts w:ascii="Times New Roman" w:eastAsia="宋体" w:hAnsi="宋体"/>
        </w:rPr>
        <w:t>,</w:t>
      </w:r>
      <w:r w:rsidRPr="00BE285C">
        <w:rPr>
          <w:rFonts w:ascii="Times New Roman" w:eastAsia="宋体" w:hAnsi="宋体"/>
        </w:rPr>
        <w:t>不足者得买所不足</w:t>
      </w:r>
      <w:r w:rsidRPr="00BE285C">
        <w:rPr>
          <w:rFonts w:ascii="Times New Roman" w:eastAsia="宋体" w:hAnsi="宋体"/>
        </w:rPr>
        <w:t>,</w:t>
      </w:r>
      <w:r w:rsidRPr="00BE285C">
        <w:rPr>
          <w:rFonts w:ascii="Times New Roman" w:eastAsia="宋体" w:hAnsi="宋体"/>
        </w:rPr>
        <w:t>不得卖其分</w:t>
      </w:r>
      <w:r w:rsidRPr="00BE285C">
        <w:rPr>
          <w:rFonts w:ascii="Times New Roman" w:eastAsia="宋体" w:hAnsi="宋体"/>
        </w:rPr>
        <w:t>,</w:t>
      </w:r>
      <w:r w:rsidRPr="00BE285C">
        <w:rPr>
          <w:rFonts w:ascii="Times New Roman" w:eastAsia="宋体" w:hAnsi="宋体"/>
        </w:rPr>
        <w:t>亦不得买过所足。是令其从便买卖</w:t>
      </w:r>
      <w:r w:rsidRPr="00BE285C">
        <w:rPr>
          <w:rFonts w:ascii="Times New Roman" w:eastAsia="宋体" w:hAnsi="宋体"/>
        </w:rPr>
        <w:t>,</w:t>
      </w:r>
      <w:r w:rsidRPr="00BE285C">
        <w:rPr>
          <w:rFonts w:ascii="Times New Roman" w:eastAsia="宋体" w:hAnsi="宋体"/>
        </w:rPr>
        <w:t>以合均给之数</w:t>
      </w:r>
      <w:r w:rsidRPr="00BE285C">
        <w:rPr>
          <w:rFonts w:ascii="Times New Roman" w:eastAsia="宋体" w:hAnsi="宋体"/>
        </w:rPr>
        <w:t>,</w:t>
      </w:r>
      <w:r w:rsidRPr="00BE285C">
        <w:rPr>
          <w:rFonts w:ascii="Times New Roman" w:eastAsia="宋体" w:hAnsi="宋体"/>
        </w:rPr>
        <w:t>则又非强夺之以为公田</w:t>
      </w:r>
      <w:r w:rsidRPr="00BE285C">
        <w:rPr>
          <w:rFonts w:ascii="Times New Roman" w:eastAsia="宋体" w:hAnsi="宋体"/>
        </w:rPr>
        <w:t>,</w:t>
      </w:r>
      <w:r w:rsidRPr="00BE285C">
        <w:rPr>
          <w:rFonts w:ascii="Times New Roman" w:eastAsia="宋体" w:hAnsi="宋体"/>
        </w:rPr>
        <w:t>而授无田之人。</w:t>
      </w:r>
      <w:r w:rsidRPr="00BE285C">
        <w:rPr>
          <w:rFonts w:ascii="Times New Roman" w:eastAsia="宋体" w:hAnsi="Times New Roman" w:cs="Times New Roman"/>
        </w:rPr>
        <w:t>”</w:t>
      </w:r>
      <w:r w:rsidRPr="00BE285C">
        <w:rPr>
          <w:rFonts w:ascii="Times New Roman" w:eastAsia="宋体" w:hAnsi="宋体"/>
        </w:rPr>
        <w:t>这反映出北魏均田制的基本原则是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禁止民间土地交易　</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保障土地平均分配</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限制土地兼并行为</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强化土地国有政策</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山东济南二模</w:t>
      </w:r>
      <w:r w:rsidRPr="00BE285C">
        <w:rPr>
          <w:rFonts w:ascii="Times New Roman" w:eastAsia="宋体" w:hAnsi="宋体"/>
        </w:rPr>
        <w:t>)</w:t>
      </w:r>
      <w:r w:rsidRPr="00BE285C">
        <w:rPr>
          <w:rFonts w:ascii="Times New Roman" w:eastAsia="宋体" w:hAnsi="宋体"/>
        </w:rPr>
        <w:t>《大医精诚》出自《千金方》</w:t>
      </w:r>
      <w:r w:rsidRPr="00BE285C">
        <w:rPr>
          <w:rFonts w:ascii="Times New Roman" w:eastAsia="宋体" w:hAnsi="宋体"/>
        </w:rPr>
        <w:t>,</w:t>
      </w:r>
      <w:r w:rsidRPr="00BE285C">
        <w:rPr>
          <w:rFonts w:ascii="Times New Roman" w:eastAsia="宋体" w:hAnsi="宋体"/>
        </w:rPr>
        <w:t>是历代医者的必读文献。其中提道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凡大医治病……无欲无求</w:t>
      </w:r>
      <w:r w:rsidRPr="00BE285C">
        <w:rPr>
          <w:rFonts w:ascii="Times New Roman" w:eastAsia="宋体" w:hAnsi="宋体"/>
        </w:rPr>
        <w:t>,</w:t>
      </w:r>
      <w:r w:rsidRPr="00BE285C">
        <w:rPr>
          <w:rFonts w:ascii="Times New Roman" w:eastAsia="宋体" w:hAnsi="宋体"/>
        </w:rPr>
        <w:t>先发大慈恻隐之心</w:t>
      </w:r>
      <w:r w:rsidRPr="00BE285C">
        <w:rPr>
          <w:rFonts w:ascii="Times New Roman" w:eastAsia="宋体" w:hAnsi="宋体"/>
        </w:rPr>
        <w:t>,</w:t>
      </w:r>
      <w:r w:rsidRPr="00BE285C">
        <w:rPr>
          <w:rFonts w:ascii="Times New Roman" w:eastAsia="宋体" w:hAnsi="宋体"/>
        </w:rPr>
        <w:t>誓愿普救含灵之苦。……不得问其贵贱贫富……饥渴疲劳</w:t>
      </w:r>
      <w:r w:rsidRPr="00BE285C">
        <w:rPr>
          <w:rFonts w:ascii="Times New Roman" w:eastAsia="宋体" w:hAnsi="宋体"/>
        </w:rPr>
        <w:t>,</w:t>
      </w:r>
      <w:r w:rsidRPr="00BE285C">
        <w:rPr>
          <w:rFonts w:ascii="Times New Roman" w:eastAsia="宋体" w:hAnsi="宋体"/>
        </w:rPr>
        <w:t>一心赴救</w:t>
      </w:r>
      <w:r w:rsidRPr="00BE285C">
        <w:rPr>
          <w:rFonts w:ascii="Times New Roman" w:eastAsia="宋体" w:hAnsi="宋体"/>
        </w:rPr>
        <w:t>,</w:t>
      </w:r>
      <w:r w:rsidRPr="00BE285C">
        <w:rPr>
          <w:rFonts w:ascii="Times New Roman" w:eastAsia="宋体" w:hAnsi="宋体"/>
        </w:rPr>
        <w:t>无作工夫形迹之心。如此可为苍生大医。</w:t>
      </w:r>
      <w:r w:rsidRPr="00BE285C">
        <w:rPr>
          <w:rFonts w:ascii="Times New Roman" w:eastAsia="宋体" w:hAnsi="Times New Roman" w:cs="Times New Roman"/>
        </w:rPr>
        <w:t>”</w:t>
      </w:r>
      <w:r w:rsidRPr="00BE285C">
        <w:rPr>
          <w:rFonts w:ascii="Times New Roman" w:eastAsia="宋体" w:hAnsi="宋体"/>
        </w:rPr>
        <w:t>这一言论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反映了理学思想影响加深</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强调医者崇高的社会责任感</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奠定了中医临床学的基础</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体现了实事求是的实证精神</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辽宁鞍山一模</w:t>
      </w:r>
      <w:r w:rsidRPr="00BE285C">
        <w:rPr>
          <w:rFonts w:ascii="Times New Roman" w:eastAsia="宋体" w:hAnsi="宋体"/>
        </w:rPr>
        <w:t>)</w:t>
      </w:r>
      <w:r w:rsidRPr="00BE285C">
        <w:rPr>
          <w:rFonts w:ascii="Times New Roman" w:eastAsia="宋体" w:hAnsi="宋体"/>
        </w:rPr>
        <w:t>北宋规定</w:t>
      </w:r>
      <w:r w:rsidRPr="00BE285C">
        <w:rPr>
          <w:rFonts w:ascii="Times New Roman" w:eastAsia="宋体" w:hAnsi="宋体"/>
        </w:rPr>
        <w:t>,</w:t>
      </w:r>
      <w:r w:rsidRPr="00BE285C">
        <w:rPr>
          <w:rFonts w:ascii="Times New Roman" w:eastAsia="宋体" w:hAnsi="宋体"/>
        </w:rPr>
        <w:t>无论是典卖还是绝卖</w:t>
      </w:r>
      <w:r w:rsidRPr="00BE285C">
        <w:rPr>
          <w:rFonts w:ascii="Times New Roman" w:eastAsia="宋体" w:hAnsi="宋体"/>
        </w:rPr>
        <w:t>,</w:t>
      </w:r>
      <w:r w:rsidRPr="00BE285C">
        <w:rPr>
          <w:rFonts w:ascii="Times New Roman" w:eastAsia="宋体" w:hAnsi="宋体"/>
        </w:rPr>
        <w:t>均需订立买卖合同</w:t>
      </w:r>
      <w:r w:rsidRPr="00BE285C">
        <w:rPr>
          <w:rFonts w:ascii="Times New Roman" w:eastAsia="宋体" w:hAnsi="宋体"/>
        </w:rPr>
        <w:t>,</w:t>
      </w:r>
      <w:r w:rsidRPr="00BE285C">
        <w:rPr>
          <w:rFonts w:ascii="Times New Roman" w:eastAsia="宋体" w:hAnsi="宋体"/>
        </w:rPr>
        <w:t>合同为一式四份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一付钱主</w:t>
      </w:r>
      <w:r w:rsidRPr="00BE285C">
        <w:rPr>
          <w:rFonts w:ascii="Times New Roman" w:eastAsia="宋体" w:hAnsi="宋体"/>
        </w:rPr>
        <w:t>,</w:t>
      </w:r>
      <w:r w:rsidRPr="00BE285C">
        <w:rPr>
          <w:rFonts w:ascii="Times New Roman" w:eastAsia="宋体" w:hAnsi="宋体"/>
        </w:rPr>
        <w:t>一付业主</w:t>
      </w:r>
      <w:r w:rsidRPr="00BE285C">
        <w:rPr>
          <w:rFonts w:ascii="Times New Roman" w:eastAsia="宋体" w:hAnsi="宋体"/>
        </w:rPr>
        <w:t>,</w:t>
      </w:r>
      <w:r w:rsidRPr="00BE285C">
        <w:rPr>
          <w:rFonts w:ascii="Times New Roman" w:eastAsia="宋体" w:hAnsi="宋体"/>
        </w:rPr>
        <w:t>一纳商税院</w:t>
      </w:r>
      <w:r w:rsidRPr="00BE285C">
        <w:rPr>
          <w:rFonts w:ascii="Times New Roman" w:eastAsia="宋体" w:hAnsi="宋体"/>
        </w:rPr>
        <w:t>,</w:t>
      </w:r>
      <w:r w:rsidRPr="00BE285C">
        <w:rPr>
          <w:rFonts w:ascii="Times New Roman" w:eastAsia="宋体" w:hAnsi="宋体"/>
        </w:rPr>
        <w:t>一留本县</w:t>
      </w:r>
      <w:r w:rsidRPr="00BE285C">
        <w:rPr>
          <w:rFonts w:ascii="Times New Roman" w:eastAsia="宋体" w:hAnsi="Times New Roman" w:cs="Times New Roman"/>
        </w:rPr>
        <w:t>”</w:t>
      </w:r>
      <w:r w:rsidRPr="00BE285C">
        <w:rPr>
          <w:rFonts w:ascii="Times New Roman" w:eastAsia="宋体" w:hAnsi="宋体"/>
        </w:rPr>
        <w:t>。至南宋时改为一式两份</w:t>
      </w:r>
      <w:r w:rsidRPr="00BE285C">
        <w:rPr>
          <w:rFonts w:ascii="Times New Roman" w:eastAsia="宋体" w:hAnsi="宋体"/>
        </w:rPr>
        <w:t>,</w:t>
      </w:r>
      <w:r w:rsidRPr="00BE285C">
        <w:rPr>
          <w:rFonts w:ascii="Times New Roman" w:eastAsia="宋体" w:hAnsi="宋体"/>
        </w:rPr>
        <w:t>即</w:t>
      </w:r>
      <w:r w:rsidRPr="00BE285C">
        <w:rPr>
          <w:rFonts w:ascii="Times New Roman" w:eastAsia="宋体" w:hAnsi="Times New Roman" w:cs="Times New Roman"/>
        </w:rPr>
        <w:t>“</w:t>
      </w:r>
      <w:r w:rsidRPr="00BE285C">
        <w:rPr>
          <w:rFonts w:ascii="Times New Roman" w:eastAsia="宋体" w:hAnsi="宋体"/>
        </w:rPr>
        <w:t>在法</w:t>
      </w:r>
      <w:r w:rsidRPr="00BE285C">
        <w:rPr>
          <w:rFonts w:ascii="Times New Roman" w:eastAsia="宋体" w:hAnsi="宋体"/>
        </w:rPr>
        <w:t>:</w:t>
      </w:r>
      <w:r w:rsidRPr="00BE285C">
        <w:rPr>
          <w:rFonts w:ascii="Times New Roman" w:eastAsia="宋体" w:hAnsi="宋体"/>
        </w:rPr>
        <w:t>典田宅者</w:t>
      </w:r>
      <w:r w:rsidRPr="00BE285C">
        <w:rPr>
          <w:rFonts w:ascii="Times New Roman" w:eastAsia="宋体" w:hAnsi="宋体"/>
        </w:rPr>
        <w:t>,</w:t>
      </w:r>
      <w:r w:rsidRPr="00BE285C">
        <w:rPr>
          <w:rFonts w:ascii="Times New Roman" w:eastAsia="宋体" w:hAnsi="宋体"/>
        </w:rPr>
        <w:t>皆为合同契</w:t>
      </w:r>
      <w:r w:rsidRPr="00BE285C">
        <w:rPr>
          <w:rFonts w:ascii="Times New Roman" w:eastAsia="宋体" w:hAnsi="宋体"/>
        </w:rPr>
        <w:t>,</w:t>
      </w:r>
      <w:r w:rsidRPr="00BE285C">
        <w:rPr>
          <w:rFonts w:ascii="Times New Roman" w:eastAsia="宋体" w:hAnsi="宋体"/>
        </w:rPr>
        <w:t>钱、业主各取其一。此天下所通行</w:t>
      </w:r>
      <w:r w:rsidRPr="00BE285C">
        <w:rPr>
          <w:rFonts w:ascii="Times New Roman" w:eastAsia="宋体" w:hAnsi="宋体"/>
        </w:rPr>
        <w:t>,</w:t>
      </w:r>
      <w:r w:rsidRPr="00BE285C">
        <w:rPr>
          <w:rFonts w:ascii="Times New Roman" w:eastAsia="宋体" w:hAnsi="宋体"/>
        </w:rPr>
        <w:t>常人所共晓</w:t>
      </w:r>
      <w:r w:rsidRPr="00BE285C">
        <w:rPr>
          <w:rFonts w:ascii="Times New Roman" w:eastAsia="宋体" w:hAnsi="Times New Roman" w:cs="Times New Roman"/>
        </w:rPr>
        <w:t>”</w:t>
      </w:r>
      <w:r w:rsidRPr="00BE285C">
        <w:rPr>
          <w:rFonts w:ascii="Times New Roman" w:eastAsia="宋体" w:hAnsi="宋体"/>
        </w:rPr>
        <w:t>。上述材料说明宋朝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土地契约制度已比较完善</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自耕农的数量增多</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政府对土地控制完全放开</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庄园经济迅速发展</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福建福州一模</w:t>
      </w:r>
      <w:r w:rsidRPr="00BE285C">
        <w:rPr>
          <w:rFonts w:ascii="Times New Roman" w:eastAsia="宋体" w:hAnsi="宋体"/>
        </w:rPr>
        <w:t>)</w:t>
      </w:r>
      <w:r w:rsidRPr="00BE285C">
        <w:rPr>
          <w:rFonts w:ascii="Times New Roman" w:eastAsia="宋体" w:hAnsi="宋体"/>
        </w:rPr>
        <w:t>史书记载</w:t>
      </w:r>
      <w:r w:rsidRPr="00BE285C">
        <w:rPr>
          <w:rFonts w:ascii="Times New Roman" w:eastAsia="宋体" w:hAnsi="宋体"/>
        </w:rPr>
        <w:t>,</w:t>
      </w:r>
      <w:r w:rsidRPr="00BE285C">
        <w:rPr>
          <w:rFonts w:ascii="Times New Roman" w:eastAsia="宋体" w:hAnsi="宋体"/>
        </w:rPr>
        <w:t>两宋时期</w:t>
      </w:r>
      <w:r w:rsidRPr="00BE285C">
        <w:rPr>
          <w:rFonts w:ascii="Times New Roman" w:eastAsia="宋体" w:hAnsi="宋体"/>
        </w:rPr>
        <w:t>,</w:t>
      </w:r>
      <w:r w:rsidRPr="00BE285C">
        <w:rPr>
          <w:rFonts w:ascii="Times New Roman" w:eastAsia="宋体" w:hAnsi="宋体"/>
        </w:rPr>
        <w:t>日商曾一次性高价收购</w:t>
      </w:r>
      <w:r w:rsidRPr="00BE285C">
        <w:rPr>
          <w:rFonts w:ascii="Times New Roman" w:eastAsia="宋体" w:hAnsi="宋体"/>
        </w:rPr>
        <w:t>10</w:t>
      </w:r>
      <w:r w:rsidRPr="00BE285C">
        <w:rPr>
          <w:rFonts w:ascii="Times New Roman" w:eastAsia="宋体" w:hAnsi="宋体"/>
        </w:rPr>
        <w:t>万贯宋钱带回日本</w:t>
      </w:r>
      <w:r w:rsidRPr="00BE285C">
        <w:rPr>
          <w:rFonts w:ascii="Times New Roman" w:eastAsia="宋体" w:hAnsi="宋体"/>
        </w:rPr>
        <w:t>;</w:t>
      </w:r>
      <w:r w:rsidRPr="00BE285C">
        <w:rPr>
          <w:rFonts w:ascii="Times New Roman" w:eastAsia="宋体" w:hAnsi="宋体"/>
        </w:rPr>
        <w:t>交趾颁令</w:t>
      </w:r>
      <w:r w:rsidRPr="00BE285C">
        <w:rPr>
          <w:rFonts w:ascii="Times New Roman" w:eastAsia="宋体" w:hAnsi="Times New Roman" w:cs="Times New Roman"/>
        </w:rPr>
        <w:t>“</w:t>
      </w:r>
      <w:r w:rsidRPr="00BE285C">
        <w:rPr>
          <w:rFonts w:ascii="Times New Roman" w:eastAsia="宋体" w:hAnsi="宋体"/>
        </w:rPr>
        <w:t>小平钱</w:t>
      </w:r>
      <w:r w:rsidRPr="00BE285C">
        <w:rPr>
          <w:rFonts w:ascii="Times New Roman" w:eastAsia="宋体" w:hAnsi="宋体"/>
        </w:rPr>
        <w:t>(</w:t>
      </w:r>
      <w:r w:rsidRPr="00BE285C">
        <w:rPr>
          <w:rFonts w:ascii="Times New Roman" w:eastAsia="宋体" w:hAnsi="宋体"/>
        </w:rPr>
        <w:t>宋铜钱</w:t>
      </w:r>
      <w:r w:rsidRPr="00BE285C">
        <w:rPr>
          <w:rFonts w:ascii="Times New Roman" w:eastAsia="宋体" w:hAnsi="宋体"/>
        </w:rPr>
        <w:t>)</w:t>
      </w:r>
      <w:r w:rsidRPr="00BE285C">
        <w:rPr>
          <w:rFonts w:ascii="Times New Roman" w:eastAsia="宋体" w:hAnsi="宋体"/>
        </w:rPr>
        <w:t>许入而不许出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苏辙记录</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北界</w:t>
      </w:r>
      <w:r w:rsidRPr="00BE285C">
        <w:rPr>
          <w:rFonts w:ascii="Times New Roman" w:eastAsia="宋体" w:hAnsi="宋体"/>
        </w:rPr>
        <w:t>)</w:t>
      </w:r>
      <w:r w:rsidRPr="00BE285C">
        <w:rPr>
          <w:rFonts w:ascii="Times New Roman" w:eastAsia="宋体" w:hAnsi="宋体"/>
        </w:rPr>
        <w:t>公私交易并使本朝铜钱</w:t>
      </w:r>
      <w:r w:rsidRPr="00BE285C">
        <w:rPr>
          <w:rFonts w:ascii="Times New Roman" w:eastAsia="宋体" w:hAnsi="Times New Roman" w:cs="Times New Roman"/>
        </w:rPr>
        <w:t>”</w:t>
      </w:r>
      <w:r w:rsidRPr="00BE285C">
        <w:rPr>
          <w:rFonts w:ascii="Times New Roman" w:eastAsia="宋体" w:hAnsi="宋体"/>
        </w:rPr>
        <w:t>。两宋朝廷亦屡下禁令阻止铜钱外流。这反映了宋朝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对外贸易出现了严重入超</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货币呈现出国际化趋势</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商品经济占据了主导地位</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政府经济调控能力弱化</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广东梅州一模</w:t>
      </w:r>
      <w:r w:rsidRPr="00BE285C">
        <w:rPr>
          <w:rFonts w:ascii="Times New Roman" w:eastAsia="宋体" w:hAnsi="宋体"/>
        </w:rPr>
        <w:t>)</w:t>
      </w:r>
      <w:r w:rsidRPr="00BE285C">
        <w:rPr>
          <w:rFonts w:ascii="Times New Roman" w:eastAsia="宋体" w:hAnsi="宋体"/>
        </w:rPr>
        <w:t>元末明初顺德人孙蕡在《广州歌》中写道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广南富庶天下闻</w:t>
      </w:r>
      <w:r w:rsidRPr="00BE285C">
        <w:rPr>
          <w:rFonts w:ascii="Times New Roman" w:eastAsia="宋体" w:hAnsi="宋体"/>
        </w:rPr>
        <w:t>,</w:t>
      </w:r>
      <w:r w:rsidRPr="00BE285C">
        <w:rPr>
          <w:rFonts w:ascii="Times New Roman" w:eastAsia="宋体" w:hAnsi="宋体"/>
        </w:rPr>
        <w:t>四时风气长如春……闽姬越女颜如花</w:t>
      </w:r>
      <w:r w:rsidRPr="00BE285C">
        <w:rPr>
          <w:rFonts w:ascii="Times New Roman" w:eastAsia="宋体" w:hAnsi="宋体"/>
        </w:rPr>
        <w:t>,</w:t>
      </w:r>
      <w:r w:rsidRPr="00BE285C">
        <w:rPr>
          <w:rFonts w:ascii="Times New Roman" w:eastAsia="宋体" w:hAnsi="宋体"/>
        </w:rPr>
        <w:t>蛮歌野曲声咿哑。……贾客千家万家室。春风列屋艳神仙</w:t>
      </w:r>
      <w:r w:rsidRPr="00BE285C">
        <w:rPr>
          <w:rFonts w:ascii="Times New Roman" w:eastAsia="宋体" w:hAnsi="宋体"/>
        </w:rPr>
        <w:t>,</w:t>
      </w:r>
      <w:r w:rsidRPr="00BE285C">
        <w:rPr>
          <w:rFonts w:ascii="Times New Roman" w:eastAsia="宋体" w:hAnsi="宋体"/>
        </w:rPr>
        <w:t>夜月满江闻管弦。</w:t>
      </w:r>
      <w:r w:rsidRPr="00BE285C">
        <w:rPr>
          <w:rFonts w:ascii="Times New Roman" w:eastAsia="宋体" w:hAnsi="Times New Roman" w:cs="Times New Roman"/>
        </w:rPr>
        <w:t>”</w:t>
      </w:r>
      <w:r w:rsidRPr="00BE285C">
        <w:rPr>
          <w:rFonts w:ascii="Times New Roman" w:eastAsia="宋体" w:hAnsi="宋体"/>
        </w:rPr>
        <w:t>《广州歌》主要描绘了元朝广州</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商贾大量云集　</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长途贩运发达</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城市经济繁荣　</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国际贸易发达</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山东菏泽一模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虑及对外贸易在经济上的必要性</w:t>
      </w:r>
      <w:r w:rsidRPr="00BE285C">
        <w:rPr>
          <w:rFonts w:ascii="Times New Roman" w:eastAsia="宋体" w:hAnsi="宋体"/>
        </w:rPr>
        <w:t>,</w:t>
      </w:r>
      <w:r w:rsidRPr="00BE285C">
        <w:rPr>
          <w:rFonts w:ascii="Times New Roman" w:eastAsia="宋体" w:hAnsi="宋体"/>
        </w:rPr>
        <w:t>以及谨防这些外国与中国商人</w:t>
      </w:r>
      <w:r w:rsidRPr="00BE285C">
        <w:rPr>
          <w:rFonts w:ascii="Times New Roman" w:eastAsia="宋体" w:hAnsi="宋体"/>
        </w:rPr>
        <w:t>,</w:t>
      </w:r>
      <w:r w:rsidRPr="00BE285C">
        <w:rPr>
          <w:rFonts w:ascii="Times New Roman" w:eastAsia="宋体" w:hAnsi="宋体"/>
        </w:rPr>
        <w:t>明太祖朱元璋以更严格的海禁来提升国家垄断的朝贡贸易这条通道。</w:t>
      </w:r>
      <w:r w:rsidRPr="00BE285C">
        <w:rPr>
          <w:rFonts w:ascii="Times New Roman" w:eastAsia="宋体" w:hAnsi="Times New Roman" w:cs="Times New Roman"/>
        </w:rPr>
        <w:t>”</w:t>
      </w:r>
      <w:r w:rsidRPr="00BE285C">
        <w:rPr>
          <w:rFonts w:ascii="Times New Roman" w:eastAsia="宋体" w:hAnsi="宋体"/>
        </w:rPr>
        <w:t>这一做法</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有效地维护了实际的国家利益</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使朝贡贸易成为中外贸易的唯一通道</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成功遏制了海上贸易走私活动</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体现出传统农业社会对外交往的特征</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山东潍坊一模</w:t>
      </w:r>
      <w:r w:rsidRPr="00BE285C">
        <w:rPr>
          <w:rFonts w:ascii="Times New Roman" w:eastAsia="宋体" w:hAnsi="宋体"/>
        </w:rPr>
        <w:t>)</w:t>
      </w:r>
      <w:r w:rsidRPr="00BE285C">
        <w:rPr>
          <w:rFonts w:ascii="Times New Roman" w:eastAsia="宋体" w:hAnsi="宋体"/>
        </w:rPr>
        <w:t>明中叶以后</w:t>
      </w:r>
      <w:r w:rsidRPr="00BE285C">
        <w:rPr>
          <w:rFonts w:ascii="Times New Roman" w:eastAsia="宋体" w:hAnsi="宋体"/>
        </w:rPr>
        <w:t>,</w:t>
      </w:r>
      <w:r w:rsidRPr="00BE285C">
        <w:rPr>
          <w:rFonts w:ascii="Times New Roman" w:eastAsia="宋体" w:hAnsi="宋体"/>
        </w:rPr>
        <w:t>江南市镇及其四乡农家因忙于蚕桑丝织业而无暇顾及农田耕作</w:t>
      </w:r>
      <w:r w:rsidRPr="00BE285C">
        <w:rPr>
          <w:rFonts w:ascii="Times New Roman" w:eastAsia="宋体" w:hAnsi="宋体"/>
        </w:rPr>
        <w:t>,</w:t>
      </w:r>
      <w:r w:rsidRPr="00BE285C">
        <w:rPr>
          <w:rFonts w:ascii="Times New Roman" w:eastAsia="宋体" w:hAnsi="宋体"/>
        </w:rPr>
        <w:t>不得不雇用临近的农民来耕种。这一现象表明</w:t>
      </w:r>
      <w:r w:rsidRPr="00BE285C">
        <w:rPr>
          <w:rFonts w:ascii="Times New Roman" w:eastAsia="宋体" w:hAnsi="宋体"/>
        </w:rPr>
        <w:t>,</w:t>
      </w:r>
      <w:r w:rsidRPr="00BE285C">
        <w:rPr>
          <w:rFonts w:ascii="Times New Roman" w:eastAsia="宋体" w:hAnsi="宋体"/>
        </w:rPr>
        <w:t>该地</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产生了资本主义萌芽</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丝织业成为农民的主要副业</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传统经济结构受到冲击</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粮食产品商品化趋势加快</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江苏扬州一模</w:t>
      </w:r>
      <w:r w:rsidRPr="00BE285C">
        <w:rPr>
          <w:rFonts w:ascii="Times New Roman" w:eastAsia="宋体" w:hAnsi="宋体"/>
        </w:rPr>
        <w:t>)</w:t>
      </w:r>
      <w:r w:rsidRPr="00BE285C">
        <w:rPr>
          <w:rFonts w:ascii="Times New Roman" w:eastAsia="宋体" w:hAnsi="宋体"/>
        </w:rPr>
        <w:t>明清时期</w:t>
      </w:r>
      <w:r w:rsidRPr="00BE285C">
        <w:rPr>
          <w:rFonts w:ascii="Times New Roman" w:eastAsia="宋体" w:hAnsi="宋体"/>
        </w:rPr>
        <w:t>,</w:t>
      </w:r>
      <w:r w:rsidRPr="00BE285C">
        <w:rPr>
          <w:rFonts w:ascii="Times New Roman" w:eastAsia="宋体" w:hAnsi="宋体"/>
        </w:rPr>
        <w:t>形成了一个积累大量财富的商人群体</w:t>
      </w:r>
      <w:r w:rsidRPr="00BE285C">
        <w:rPr>
          <w:rFonts w:ascii="Times New Roman" w:eastAsia="宋体" w:hAnsi="Times New Roman" w:cs="Times New Roman"/>
        </w:rPr>
        <w:t>——</w:t>
      </w:r>
      <w:r w:rsidRPr="00BE285C">
        <w:rPr>
          <w:rFonts w:ascii="Times New Roman" w:eastAsia="宋体" w:hAnsi="宋体"/>
        </w:rPr>
        <w:t>淮扬盐商。康乾年间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奢靡风习创于盐商</w:t>
      </w:r>
      <w:r w:rsidRPr="00BE285C">
        <w:rPr>
          <w:rFonts w:ascii="Times New Roman" w:eastAsia="宋体" w:hAnsi="宋体"/>
        </w:rPr>
        <w:t>,</w:t>
      </w:r>
      <w:r w:rsidRPr="00BE285C">
        <w:rPr>
          <w:rFonts w:ascii="Times New Roman" w:eastAsia="宋体" w:hAnsi="宋体"/>
        </w:rPr>
        <w:t>而操他业以致富者群慕效之</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扬州地区经济繁荣、名流荟萃</w:t>
      </w:r>
      <w:r w:rsidRPr="00BE285C">
        <w:rPr>
          <w:rFonts w:ascii="Times New Roman" w:eastAsia="宋体" w:hAnsi="宋体"/>
        </w:rPr>
        <w:t>,</w:t>
      </w:r>
      <w:r w:rsidRPr="00BE285C">
        <w:rPr>
          <w:rFonts w:ascii="Times New Roman" w:eastAsia="宋体" w:hAnsi="宋体"/>
        </w:rPr>
        <w:t>周边乃至全国都追慕扬州</w:t>
      </w:r>
      <w:r w:rsidRPr="00BE285C">
        <w:rPr>
          <w:rFonts w:ascii="Times New Roman" w:eastAsia="宋体" w:hAnsi="宋体"/>
        </w:rPr>
        <w:t>,</w:t>
      </w:r>
      <w:r w:rsidRPr="00BE285C">
        <w:rPr>
          <w:rFonts w:ascii="Times New Roman" w:eastAsia="宋体" w:hAnsi="宋体"/>
        </w:rPr>
        <w:t>以至</w:t>
      </w:r>
      <w:r w:rsidRPr="00BE285C">
        <w:rPr>
          <w:rFonts w:ascii="Times New Roman" w:eastAsia="宋体" w:hAnsi="Times New Roman" w:cs="Times New Roman"/>
        </w:rPr>
        <w:t>“</w:t>
      </w:r>
      <w:r w:rsidRPr="00BE285C">
        <w:rPr>
          <w:rFonts w:ascii="Times New Roman" w:eastAsia="宋体" w:hAnsi="宋体"/>
        </w:rPr>
        <w:t>尽事奢华也</w:t>
      </w:r>
      <w:r w:rsidRPr="00BE285C">
        <w:rPr>
          <w:rFonts w:ascii="Times New Roman" w:eastAsia="宋体" w:hAnsi="Times New Roman" w:cs="Times New Roman"/>
        </w:rPr>
        <w:t>”</w:t>
      </w:r>
      <w:r w:rsidRPr="00BE285C">
        <w:rPr>
          <w:rFonts w:ascii="Times New Roman" w:eastAsia="宋体" w:hAnsi="宋体"/>
        </w:rPr>
        <w:t>。这主要反映了该时期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盐铁贸易完全向民间开放</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工商业市镇在江南地区大量兴起</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传统的俭朴观念发生变化</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淮扬率先出现区域性的商人群体</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山东淄博一模</w:t>
      </w:r>
      <w:r w:rsidRPr="00BE285C">
        <w:rPr>
          <w:rFonts w:ascii="Times New Roman" w:eastAsia="宋体" w:hAnsi="宋体"/>
        </w:rPr>
        <w:t>)</w:t>
      </w:r>
      <w:r w:rsidRPr="00BE285C">
        <w:rPr>
          <w:rFonts w:ascii="Times New Roman" w:eastAsia="宋体" w:hAnsi="宋体"/>
        </w:rPr>
        <w:t>禁酒政策在中国由来已久</w:t>
      </w:r>
      <w:r w:rsidRPr="00BE285C">
        <w:rPr>
          <w:rFonts w:ascii="Times New Roman" w:eastAsia="宋体" w:hAnsi="宋体"/>
        </w:rPr>
        <w:t>,</w:t>
      </w:r>
      <w:r w:rsidRPr="00BE285C">
        <w:rPr>
          <w:rFonts w:ascii="Times New Roman" w:eastAsia="宋体" w:hAnsi="宋体"/>
        </w:rPr>
        <w:t>最初多发生在政局动荡、王朝初创、年歉灾荒时</w:t>
      </w:r>
      <w:r w:rsidRPr="00BE285C">
        <w:rPr>
          <w:rFonts w:ascii="Times New Roman" w:eastAsia="宋体" w:hAnsi="宋体"/>
        </w:rPr>
        <w:t>,</w:t>
      </w:r>
      <w:r w:rsidRPr="00BE285C">
        <w:rPr>
          <w:rFonts w:ascii="Times New Roman" w:eastAsia="宋体" w:hAnsi="宋体"/>
        </w:rPr>
        <w:t>政策也多属临时性</w:t>
      </w:r>
      <w:r w:rsidRPr="00BE285C">
        <w:rPr>
          <w:rFonts w:ascii="Times New Roman" w:eastAsia="宋体" w:hAnsi="宋体"/>
        </w:rPr>
        <w:t>,</w:t>
      </w:r>
      <w:r w:rsidRPr="00BE285C">
        <w:rPr>
          <w:rFonts w:ascii="Times New Roman" w:eastAsia="宋体" w:hAnsi="宋体"/>
        </w:rPr>
        <w:t>实施的时间短。清康雍乾时期</w:t>
      </w:r>
      <w:r w:rsidRPr="00BE285C">
        <w:rPr>
          <w:rFonts w:ascii="Times New Roman" w:eastAsia="宋体" w:hAnsi="宋体"/>
        </w:rPr>
        <w:t>,</w:t>
      </w:r>
      <w:r w:rsidRPr="00BE285C">
        <w:rPr>
          <w:rFonts w:ascii="Times New Roman" w:eastAsia="宋体" w:hAnsi="宋体"/>
        </w:rPr>
        <w:t>政府多次颁行禁酒令</w:t>
      </w:r>
      <w:r w:rsidRPr="00BE285C">
        <w:rPr>
          <w:rFonts w:ascii="Times New Roman" w:eastAsia="宋体" w:hAnsi="宋体"/>
        </w:rPr>
        <w:t>,</w:t>
      </w:r>
      <w:r w:rsidRPr="00BE285C">
        <w:rPr>
          <w:rFonts w:ascii="Times New Roman" w:eastAsia="宋体" w:hAnsi="宋体"/>
        </w:rPr>
        <w:t>禁令严</w:t>
      </w:r>
      <w:r w:rsidRPr="00BE285C">
        <w:rPr>
          <w:rFonts w:ascii="Times New Roman" w:eastAsia="宋体" w:hAnsi="宋体"/>
        </w:rPr>
        <w:t>,</w:t>
      </w:r>
      <w:r w:rsidRPr="00BE285C">
        <w:rPr>
          <w:rFonts w:ascii="Times New Roman" w:eastAsia="宋体" w:hAnsi="宋体"/>
        </w:rPr>
        <w:t>禁酒时间长。康雍乾时期禁酒令的颁行基于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维护小农经济的需要</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形成良好的社会风气</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抑制私营手工业发展</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缓解人口增长的压力</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天津河东一模</w:t>
      </w:r>
      <w:r w:rsidRPr="00BE285C">
        <w:rPr>
          <w:rFonts w:ascii="Times New Roman" w:eastAsia="宋体" w:hAnsi="宋体"/>
        </w:rPr>
        <w:t>)</w:t>
      </w:r>
      <w:r w:rsidRPr="00BE285C">
        <w:rPr>
          <w:rFonts w:ascii="Times New Roman" w:eastAsia="宋体" w:hAnsi="宋体"/>
        </w:rPr>
        <w:t>人类学家安德森在《中国食物》一书中提及</w:t>
      </w:r>
      <w:r w:rsidRPr="00BE285C">
        <w:rPr>
          <w:rFonts w:ascii="Times New Roman" w:eastAsia="宋体" w:hAnsi="Times New Roman" w:cs="Times New Roman"/>
        </w:rPr>
        <w:t>“</w:t>
      </w:r>
      <w:r w:rsidRPr="00BE285C">
        <w:rPr>
          <w:rFonts w:ascii="Times New Roman" w:eastAsia="宋体" w:hAnsi="宋体"/>
        </w:rPr>
        <w:t>中国乃至整个东亚很少吃牛肉</w:t>
      </w:r>
      <w:r w:rsidRPr="00BE285C">
        <w:rPr>
          <w:rFonts w:ascii="Times New Roman" w:eastAsia="宋体" w:hAnsi="宋体"/>
        </w:rPr>
        <w:t>,</w:t>
      </w:r>
      <w:r w:rsidRPr="00BE285C">
        <w:rPr>
          <w:rFonts w:ascii="Times New Roman" w:eastAsia="宋体" w:hAnsi="宋体"/>
        </w:rPr>
        <w:t>而牛肉却是西方饮食文化中必不可少的食物原料</w:t>
      </w:r>
      <w:r w:rsidRPr="00BE285C">
        <w:rPr>
          <w:rFonts w:ascii="Times New Roman" w:eastAsia="宋体" w:hAnsi="Times New Roman" w:cs="Times New Roman"/>
        </w:rPr>
        <w:t>”</w:t>
      </w:r>
      <w:r w:rsidRPr="00BE285C">
        <w:rPr>
          <w:rFonts w:ascii="Times New Roman" w:eastAsia="宋体" w:hAnsi="宋体"/>
        </w:rPr>
        <w:t>。造成这种饮食文化差异的主要原因是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生产方式不同</w:t>
      </w:r>
      <w:r w:rsidRPr="00BE285C">
        <w:rPr>
          <w:rFonts w:ascii="Times New Roman" w:eastAsia="宋体" w:hAnsi="宋体"/>
        </w:rPr>
        <w:tab/>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宗教信仰不同</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生活习俗不同</w:t>
      </w:r>
      <w:r w:rsidRPr="00BE285C">
        <w:rPr>
          <w:rFonts w:ascii="Times New Roman" w:eastAsia="宋体" w:hAnsi="宋体"/>
        </w:rPr>
        <w:tab/>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历史传统不同</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山东济南二模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下图是出土文物商鞅方升</w:t>
      </w:r>
    </w:p>
    <w:p w:rsidR="00045FF7" w:rsidRPr="00BE285C" w:rsidRDefault="00045FF7" w:rsidP="00045FF7">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879200" cy="914400"/>
            <wp:effectExtent l="0" t="0" r="0" b="0"/>
            <wp:docPr id="51" name="FLZRX35.eps" descr="id:2147490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1879200" cy="914400"/>
                    </a:xfrm>
                    <a:prstGeom prst="rect">
                      <a:avLst/>
                    </a:prstGeom>
                  </pic:spPr>
                </pic:pic>
              </a:graphicData>
            </a:graphic>
          </wp:inline>
        </w:drawing>
      </w:r>
    </w:p>
    <w:p w:rsidR="00045FF7" w:rsidRPr="00BE285C" w:rsidRDefault="00045FF7" w:rsidP="00045FF7">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战国中期青铜量器</w:t>
      </w:r>
      <w:r w:rsidRPr="00BE285C">
        <w:rPr>
          <w:rFonts w:ascii="Times New Roman" w:eastAsia="宋体" w:hAnsi="宋体"/>
        </w:rPr>
        <w:t>,</w:t>
      </w:r>
      <w:r w:rsidRPr="00BE285C">
        <w:rPr>
          <w:rFonts w:ascii="Times New Roman" w:eastAsia="楷体" w:hAnsi="楷体"/>
        </w:rPr>
        <w:t>现藏于上海博物馆。左壁刻有铭文</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十八年……冬十二月乙酉</w:t>
      </w:r>
      <w:r w:rsidRPr="00BE285C">
        <w:rPr>
          <w:rFonts w:ascii="Times New Roman" w:eastAsia="宋体" w:hAnsi="宋体"/>
        </w:rPr>
        <w:t>,</w:t>
      </w:r>
      <w:r w:rsidRPr="00BE285C">
        <w:rPr>
          <w:rFonts w:ascii="Times New Roman" w:eastAsia="楷体" w:hAnsi="楷体"/>
        </w:rPr>
        <w:t>大良造鞅</w:t>
      </w:r>
      <w:r w:rsidRPr="00BE285C">
        <w:rPr>
          <w:rFonts w:ascii="Times New Roman" w:eastAsia="宋体" w:hAnsi="宋体"/>
        </w:rPr>
        <w:t>,</w:t>
      </w:r>
      <w:r w:rsidRPr="00BE285C">
        <w:rPr>
          <w:rFonts w:ascii="Times New Roman" w:eastAsia="楷体" w:hAnsi="楷体"/>
        </w:rPr>
        <w:t>爰积十六尊</w:t>
      </w:r>
      <w:r w:rsidRPr="00BE285C">
        <w:rPr>
          <w:rFonts w:ascii="Times New Roman" w:eastAsia="宋体" w:hAnsi="宋体"/>
        </w:rPr>
        <w:t>(</w:t>
      </w:r>
      <w:r w:rsidRPr="00BE285C">
        <w:rPr>
          <w:rFonts w:ascii="Times New Roman" w:eastAsia="楷体" w:hAnsi="楷体"/>
        </w:rPr>
        <w:t>寸</w:t>
      </w:r>
      <w:r w:rsidRPr="00BE285C">
        <w:rPr>
          <w:rFonts w:ascii="Times New Roman" w:eastAsia="宋体" w:hAnsi="宋体"/>
        </w:rPr>
        <w:t>)</w:t>
      </w:r>
      <w:r w:rsidRPr="00BE285C">
        <w:rPr>
          <w:rFonts w:ascii="Times New Roman" w:eastAsia="楷体" w:hAnsi="楷体"/>
        </w:rPr>
        <w:t>五分尊</w:t>
      </w:r>
      <w:r w:rsidRPr="00BE285C">
        <w:rPr>
          <w:rFonts w:ascii="Times New Roman" w:eastAsia="宋体" w:hAnsi="宋体"/>
        </w:rPr>
        <w:t>(</w:t>
      </w:r>
      <w:r w:rsidRPr="00BE285C">
        <w:rPr>
          <w:rFonts w:ascii="Times New Roman" w:eastAsia="楷体" w:hAnsi="楷体"/>
        </w:rPr>
        <w:t>寸</w:t>
      </w:r>
      <w:r w:rsidRPr="00BE285C">
        <w:rPr>
          <w:rFonts w:ascii="Times New Roman" w:eastAsia="宋体" w:hAnsi="宋体"/>
        </w:rPr>
        <w:t>)</w:t>
      </w:r>
      <w:r w:rsidRPr="00BE285C">
        <w:rPr>
          <w:rFonts w:ascii="Times New Roman" w:eastAsia="楷体" w:hAnsi="楷体"/>
        </w:rPr>
        <w:t>壹为升。</w:t>
      </w:r>
      <w:r w:rsidRPr="00BE285C">
        <w:rPr>
          <w:rFonts w:ascii="Times New Roman" w:eastAsia="宋体" w:hAnsi="Times New Roman" w:cs="Times New Roman"/>
        </w:rPr>
        <w:t>”</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不农之征必多</w:t>
      </w:r>
      <w:r w:rsidRPr="00BE285C">
        <w:rPr>
          <w:rFonts w:ascii="Times New Roman" w:eastAsia="宋体" w:hAnsi="宋体"/>
        </w:rPr>
        <w:t>,</w:t>
      </w:r>
      <w:r w:rsidRPr="00BE285C">
        <w:rPr>
          <w:rFonts w:ascii="Times New Roman" w:eastAsia="楷体" w:hAnsi="楷体"/>
        </w:rPr>
        <w:t>市利之租必重。</w:t>
      </w:r>
    </w:p>
    <w:p w:rsidR="00045FF7" w:rsidRPr="00BE285C" w:rsidRDefault="00045FF7" w:rsidP="00045FF7">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国之所以兴者</w:t>
      </w:r>
      <w:r w:rsidRPr="00BE285C">
        <w:rPr>
          <w:rFonts w:ascii="Times New Roman" w:eastAsia="宋体" w:hAnsi="宋体"/>
        </w:rPr>
        <w:t>,</w:t>
      </w:r>
      <w:r w:rsidRPr="00BE285C">
        <w:rPr>
          <w:rFonts w:ascii="Times New Roman" w:eastAsia="楷体" w:hAnsi="楷体"/>
        </w:rPr>
        <w:t>农战也。</w:t>
      </w:r>
    </w:p>
    <w:p w:rsidR="00045FF7" w:rsidRPr="00BE285C" w:rsidRDefault="00045FF7" w:rsidP="00045FF7">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国待农战而安</w:t>
      </w:r>
      <w:r w:rsidRPr="00BE285C">
        <w:rPr>
          <w:rFonts w:ascii="Times New Roman" w:eastAsia="宋体" w:hAnsi="宋体"/>
        </w:rPr>
        <w:t>,</w:t>
      </w:r>
      <w:r w:rsidRPr="00BE285C">
        <w:rPr>
          <w:rFonts w:ascii="Times New Roman" w:eastAsia="楷体" w:hAnsi="楷体"/>
        </w:rPr>
        <w:t>主待农战而尊。</w:t>
      </w:r>
    </w:p>
    <w:p w:rsidR="00045FF7" w:rsidRPr="00BE285C" w:rsidRDefault="00045FF7" w:rsidP="00045FF7">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治国能抟民力而壹民务者强</w:t>
      </w:r>
      <w:r w:rsidRPr="00BE285C">
        <w:rPr>
          <w:rFonts w:ascii="Times New Roman" w:eastAsia="宋体" w:hAnsi="宋体"/>
        </w:rPr>
        <w:t>,</w:t>
      </w:r>
      <w:r w:rsidRPr="00BE285C">
        <w:rPr>
          <w:rFonts w:ascii="Times New Roman" w:eastAsia="楷体" w:hAnsi="楷体"/>
        </w:rPr>
        <w:t>能事本而禁末则富。</w:t>
      </w:r>
    </w:p>
    <w:p w:rsidR="00045FF7" w:rsidRPr="00BE285C" w:rsidRDefault="00045FF7" w:rsidP="00045FF7">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《商君书》</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用商鞅之法……一岁力役</w:t>
      </w:r>
      <w:r w:rsidRPr="00BE285C">
        <w:rPr>
          <w:rFonts w:ascii="Times New Roman" w:eastAsia="宋体" w:hAnsi="宋体"/>
        </w:rPr>
        <w:t>,</w:t>
      </w:r>
      <w:r w:rsidRPr="00BE285C">
        <w:rPr>
          <w:rFonts w:ascii="Times New Roman" w:eastAsia="楷体" w:hAnsi="楷体"/>
        </w:rPr>
        <w:t>三十倍于古</w:t>
      </w:r>
      <w:r w:rsidRPr="00BE285C">
        <w:rPr>
          <w:rFonts w:ascii="Times New Roman" w:eastAsia="宋体" w:hAnsi="宋体"/>
        </w:rPr>
        <w:t>,</w:t>
      </w:r>
      <w:r w:rsidRPr="00BE285C">
        <w:rPr>
          <w:rFonts w:ascii="Times New Roman" w:eastAsia="楷体" w:hAnsi="楷体"/>
        </w:rPr>
        <w:t>赋盐铁之利</w:t>
      </w:r>
      <w:r w:rsidRPr="00BE285C">
        <w:rPr>
          <w:rFonts w:ascii="Times New Roman" w:eastAsia="宋体" w:hAnsi="宋体"/>
        </w:rPr>
        <w:t>,</w:t>
      </w:r>
      <w:r w:rsidRPr="00BE285C">
        <w:rPr>
          <w:rFonts w:ascii="Times New Roman" w:eastAsia="楷体" w:hAnsi="楷体"/>
        </w:rPr>
        <w:t>二十倍于古……见税什五。故贫民常衣牛马之衣</w:t>
      </w:r>
      <w:r w:rsidRPr="00BE285C">
        <w:rPr>
          <w:rFonts w:ascii="Times New Roman" w:eastAsia="宋体" w:hAnsi="宋体"/>
        </w:rPr>
        <w:t>,</w:t>
      </w:r>
      <w:r w:rsidRPr="00BE285C">
        <w:rPr>
          <w:rFonts w:ascii="Times New Roman" w:eastAsia="楷体" w:hAnsi="楷体"/>
        </w:rPr>
        <w:t>而食犬彘之食。重以贪暴之吏</w:t>
      </w:r>
      <w:r w:rsidRPr="00BE285C">
        <w:rPr>
          <w:rFonts w:ascii="Times New Roman" w:eastAsia="宋体" w:hAnsi="宋体"/>
        </w:rPr>
        <w:t>,</w:t>
      </w:r>
      <w:r w:rsidRPr="00BE285C">
        <w:rPr>
          <w:rFonts w:ascii="Times New Roman" w:eastAsia="楷体" w:hAnsi="楷体"/>
        </w:rPr>
        <w:t>刑戮妄加。</w:t>
      </w:r>
    </w:p>
    <w:p w:rsidR="00045FF7" w:rsidRPr="00BE285C" w:rsidRDefault="00045FF7" w:rsidP="00045FF7">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班固《汉书</w:t>
      </w:r>
      <w:r w:rsidRPr="00BE285C">
        <w:rPr>
          <w:rFonts w:ascii="Times New Roman" w:eastAsia="宋体" w:hAnsi="Times New Roman" w:cs="Times New Roman"/>
        </w:rPr>
        <w:t>·</w:t>
      </w:r>
      <w:r w:rsidRPr="00BE285C">
        <w:rPr>
          <w:rFonts w:ascii="Times New Roman" w:eastAsia="楷体" w:hAnsi="楷体"/>
        </w:rPr>
        <w:t>食货志》</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比较三则材料</w:t>
      </w:r>
      <w:r w:rsidRPr="00BE285C">
        <w:rPr>
          <w:rFonts w:ascii="Times New Roman" w:eastAsia="宋体" w:hAnsi="宋体"/>
        </w:rPr>
        <w:t>,</w:t>
      </w:r>
      <w:r w:rsidRPr="00BE285C">
        <w:rPr>
          <w:rFonts w:ascii="Times New Roman" w:eastAsia="宋体" w:hAnsi="宋体"/>
        </w:rPr>
        <w:t>说明其在研究</w:t>
      </w:r>
      <w:r w:rsidRPr="00BE285C">
        <w:rPr>
          <w:rFonts w:ascii="Times New Roman" w:eastAsia="宋体" w:hAnsi="Times New Roman" w:cs="Times New Roman"/>
        </w:rPr>
        <w:t>“</w:t>
      </w:r>
      <w:r w:rsidRPr="00BE285C">
        <w:rPr>
          <w:rFonts w:ascii="Times New Roman" w:eastAsia="宋体" w:hAnsi="宋体"/>
        </w:rPr>
        <w:t>商鞅经济改革</w:t>
      </w:r>
      <w:r w:rsidRPr="00BE285C">
        <w:rPr>
          <w:rFonts w:ascii="Times New Roman" w:eastAsia="宋体" w:hAnsi="Times New Roman" w:cs="Times New Roman"/>
        </w:rPr>
        <w:t>”</w:t>
      </w:r>
      <w:r w:rsidRPr="00BE285C">
        <w:rPr>
          <w:rFonts w:ascii="Times New Roman" w:eastAsia="宋体" w:hAnsi="宋体"/>
        </w:rPr>
        <w:t>中各自的史料价值。</w:t>
      </w: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根据上述材料并结合所学知识</w:t>
      </w:r>
      <w:r w:rsidRPr="00BE285C">
        <w:rPr>
          <w:rFonts w:ascii="Times New Roman" w:eastAsia="宋体" w:hAnsi="宋体"/>
        </w:rPr>
        <w:t>,</w:t>
      </w:r>
      <w:r w:rsidRPr="00BE285C">
        <w:rPr>
          <w:rFonts w:ascii="Times New Roman" w:eastAsia="宋体" w:hAnsi="宋体"/>
        </w:rPr>
        <w:t>简评商鞅的经济改革。</w:t>
      </w: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山东菏泽一模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唐、宋时期耕地面积及粮食产量的比较情况</w:t>
      </w:r>
    </w:p>
    <w:p w:rsidR="00045FF7" w:rsidRPr="00BE285C" w:rsidRDefault="00045FF7" w:rsidP="00045FF7">
      <w:pPr>
        <w:tabs>
          <w:tab w:val="left" w:pos="1871"/>
          <w:tab w:val="left" w:pos="3407"/>
          <w:tab w:val="left" w:pos="4949"/>
          <w:tab w:val="left" w:pos="6599"/>
        </w:tabs>
      </w:pPr>
    </w:p>
    <w:tbl>
      <w:tblPr>
        <w:tblW w:w="17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93"/>
        <w:gridCol w:w="727"/>
        <w:gridCol w:w="524"/>
        <w:gridCol w:w="673"/>
        <w:gridCol w:w="537"/>
      </w:tblGrid>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耕地面积</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万亩</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百分比</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岁入粮食</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万石</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百分比</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唐朝</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Times New Roman" w:eastAsia="楷体" w:hAnsi="楷体"/>
                <w:sz w:val="18"/>
              </w:rPr>
              <w:t>天宝中</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48546</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100%</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2506</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100%</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宋朝</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Times New Roman" w:eastAsia="楷体" w:hAnsi="楷体"/>
                <w:sz w:val="18"/>
              </w:rPr>
              <w:t>天禧五年</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51111</w:t>
            </w:r>
            <w:r w:rsidRPr="00BE285C">
              <w:rPr>
                <w:rFonts w:ascii="Times New Roman" w:eastAsia="宋体" w:hAnsi="Times New Roman" w:cs="Times New Roman"/>
                <w:sz w:val="18"/>
              </w:rPr>
              <w:t>.</w:t>
            </w:r>
            <w:r w:rsidRPr="00BE285C">
              <w:rPr>
                <w:rFonts w:ascii="Times New Roman" w:eastAsia="宋体" w:hAnsi="宋体"/>
                <w:sz w:val="18"/>
              </w:rPr>
              <w:t>47</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105%</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3278</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146%</w:t>
            </w:r>
          </w:p>
        </w:tc>
      </w:tr>
    </w:tbl>
    <w:p w:rsidR="00045FF7" w:rsidRPr="00BE285C" w:rsidRDefault="00045FF7" w:rsidP="00045FF7">
      <w:pPr>
        <w:tabs>
          <w:tab w:val="left" w:pos="1871"/>
          <w:tab w:val="left" w:pos="3407"/>
          <w:tab w:val="left" w:pos="4949"/>
          <w:tab w:val="left" w:pos="6599"/>
        </w:tabs>
        <w:jc w:val="center"/>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唐、宋时期水利工程的分省统计表</w:t>
      </w:r>
    </w:p>
    <w:p w:rsidR="00045FF7" w:rsidRPr="00BE285C" w:rsidRDefault="00045FF7" w:rsidP="00045FF7">
      <w:pPr>
        <w:tabs>
          <w:tab w:val="left" w:pos="1871"/>
          <w:tab w:val="left" w:pos="3407"/>
          <w:tab w:val="left" w:pos="4949"/>
          <w:tab w:val="left" w:pos="6599"/>
        </w:tabs>
      </w:pPr>
    </w:p>
    <w:tbl>
      <w:tblPr>
        <w:tblW w:w="17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00"/>
        <w:gridCol w:w="200"/>
        <w:gridCol w:w="200"/>
        <w:gridCol w:w="200"/>
        <w:gridCol w:w="200"/>
        <w:gridCol w:w="200"/>
        <w:gridCol w:w="200"/>
        <w:gridCol w:w="290"/>
        <w:gridCol w:w="200"/>
        <w:gridCol w:w="290"/>
        <w:gridCol w:w="200"/>
        <w:gridCol w:w="200"/>
        <w:gridCol w:w="200"/>
        <w:gridCol w:w="303"/>
      </w:tblGrid>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时</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间</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陕</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西</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河</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南</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山</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西</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河</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北</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甘</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肃</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江</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苏</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安</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徽</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浙</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江</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江</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西</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福</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建</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广</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东</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湖</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北</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湖</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南</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总</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计</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楷体" w:hAnsi="楷体"/>
                <w:sz w:val="18"/>
              </w:rPr>
              <w:t>唐朝</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11</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24</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18</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44</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20</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29</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7</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237</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楷体" w:hAnsi="楷体"/>
                <w:sz w:val="18"/>
              </w:rPr>
              <w:t>宋朝</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20</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11</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25</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20</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17</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16</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302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56</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402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44</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21</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5</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941</w:t>
            </w:r>
          </w:p>
        </w:tc>
      </w:tr>
    </w:tbl>
    <w:p w:rsidR="00045FF7" w:rsidRPr="00BE285C" w:rsidRDefault="00045FF7" w:rsidP="00045FF7">
      <w:pPr>
        <w:tabs>
          <w:tab w:val="left" w:pos="1871"/>
          <w:tab w:val="left" w:pos="3407"/>
          <w:tab w:val="left" w:pos="4949"/>
          <w:tab w:val="left" w:pos="6599"/>
        </w:tabs>
        <w:jc w:val="center"/>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唐、宋时期财政收支的比较情况</w:t>
      </w:r>
    </w:p>
    <w:p w:rsidR="00045FF7" w:rsidRPr="00BE285C" w:rsidRDefault="00045FF7" w:rsidP="00045FF7">
      <w:pPr>
        <w:tabs>
          <w:tab w:val="left" w:pos="1871"/>
          <w:tab w:val="left" w:pos="3407"/>
          <w:tab w:val="left" w:pos="4949"/>
          <w:tab w:val="left" w:pos="6599"/>
        </w:tabs>
      </w:pPr>
    </w:p>
    <w:tbl>
      <w:tblPr>
        <w:tblW w:w="25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2616"/>
        <w:gridCol w:w="849"/>
        <w:gridCol w:w="714"/>
      </w:tblGrid>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财政收入数</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万贯</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财政支出数</w:t>
            </w:r>
          </w:p>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万贯</w:t>
            </w:r>
            <w:r w:rsidRPr="00BE285C">
              <w:rPr>
                <w:rFonts w:ascii="Times New Roman" w:eastAsia="宋体" w:hAnsi="宋体"/>
                <w:sz w:val="18"/>
              </w:rPr>
              <w:t>)</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支出占</w:t>
            </w:r>
          </w:p>
          <w:p w:rsidR="00045FF7" w:rsidRPr="00BE285C" w:rsidRDefault="00045FF7" w:rsidP="0035213F">
            <w:pPr>
              <w:tabs>
                <w:tab w:val="left" w:pos="1871"/>
                <w:tab w:val="left" w:pos="3407"/>
                <w:tab w:val="left" w:pos="4949"/>
                <w:tab w:val="left" w:pos="6599"/>
              </w:tabs>
              <w:rPr>
                <w:sz w:val="18"/>
              </w:rPr>
            </w:pPr>
            <w:r w:rsidRPr="00BE285C">
              <w:rPr>
                <w:rFonts w:ascii="Arial" w:eastAsia="黑体" w:hAnsi="黑体"/>
                <w:sz w:val="18"/>
              </w:rPr>
              <w:t>收入之比</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楷体" w:hAnsi="楷体"/>
                <w:sz w:val="18"/>
              </w:rPr>
              <w:t>唐朝</w:t>
            </w:r>
          </w:p>
        </w:tc>
        <w:tc>
          <w:tcPr>
            <w:tcW w:w="0" w:type="auto"/>
            <w:shd w:val="clear" w:color="auto" w:fill="auto"/>
            <w:tcMar>
              <w:left w:w="48" w:type="dxa"/>
              <w:right w:w="48"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3411</w:t>
            </w:r>
            <w:r w:rsidRPr="00BE285C">
              <w:rPr>
                <w:rFonts w:ascii="Times New Roman" w:eastAsia="宋体" w:hAnsi="Times New Roman" w:cs="Times New Roman"/>
                <w:sz w:val="18"/>
              </w:rPr>
              <w:t>.</w:t>
            </w:r>
            <w:r w:rsidRPr="00BE285C">
              <w:rPr>
                <w:rFonts w:ascii="Times New Roman" w:eastAsia="宋体" w:hAnsi="宋体"/>
                <w:sz w:val="18"/>
              </w:rPr>
              <w:t>49(</w:t>
            </w:r>
            <w:r w:rsidRPr="00BE285C">
              <w:rPr>
                <w:rFonts w:ascii="Times New Roman" w:eastAsia="楷体" w:hAnsi="楷体"/>
                <w:sz w:val="18"/>
              </w:rPr>
              <w:t>其中工商业收入为</w:t>
            </w:r>
            <w:r w:rsidRPr="00BE285C">
              <w:rPr>
                <w:rFonts w:ascii="Times New Roman" w:eastAsia="宋体" w:hAnsi="宋体"/>
                <w:sz w:val="18"/>
              </w:rPr>
              <w:t>1522</w:t>
            </w:r>
            <w:r w:rsidRPr="00BE285C">
              <w:rPr>
                <w:rFonts w:ascii="Times New Roman" w:eastAsia="宋体" w:hAnsi="Times New Roman" w:cs="Times New Roman"/>
                <w:sz w:val="18"/>
              </w:rPr>
              <w:t>.</w:t>
            </w:r>
            <w:r w:rsidRPr="00BE285C">
              <w:rPr>
                <w:rFonts w:ascii="Times New Roman" w:eastAsia="宋体" w:hAnsi="宋体"/>
                <w:sz w:val="18"/>
              </w:rPr>
              <w:t>42)</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3306</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97%</w:t>
            </w:r>
          </w:p>
        </w:tc>
      </w:tr>
      <w:tr w:rsidR="00045FF7" w:rsidRPr="00BE285C" w:rsidTr="0035213F">
        <w:trPr>
          <w:jc w:val="center"/>
        </w:trPr>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楷体" w:hAnsi="楷体"/>
                <w:sz w:val="18"/>
              </w:rPr>
              <w:t>宋朝</w:t>
            </w:r>
          </w:p>
        </w:tc>
        <w:tc>
          <w:tcPr>
            <w:tcW w:w="0" w:type="auto"/>
            <w:shd w:val="clear" w:color="auto" w:fill="auto"/>
            <w:tcMar>
              <w:left w:w="48" w:type="dxa"/>
              <w:right w:w="48"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5875</w:t>
            </w:r>
            <w:r w:rsidRPr="00BE285C">
              <w:rPr>
                <w:rFonts w:ascii="Times New Roman" w:eastAsia="宋体" w:hAnsi="Times New Roman" w:cs="Times New Roman"/>
                <w:sz w:val="18"/>
              </w:rPr>
              <w:t>.</w:t>
            </w:r>
            <w:r w:rsidRPr="00BE285C">
              <w:rPr>
                <w:rFonts w:ascii="Times New Roman" w:eastAsia="宋体" w:hAnsi="宋体"/>
                <w:sz w:val="18"/>
              </w:rPr>
              <w:t>28(</w:t>
            </w:r>
            <w:r w:rsidRPr="00BE285C">
              <w:rPr>
                <w:rFonts w:ascii="Times New Roman" w:eastAsia="楷体" w:hAnsi="楷体"/>
                <w:sz w:val="18"/>
              </w:rPr>
              <w:t>其中工商业收入为</w:t>
            </w:r>
            <w:r w:rsidRPr="00BE285C">
              <w:rPr>
                <w:rFonts w:ascii="Times New Roman" w:eastAsia="宋体" w:hAnsi="宋体"/>
                <w:sz w:val="18"/>
              </w:rPr>
              <w:t>4619</w:t>
            </w:r>
            <w:r w:rsidRPr="00BE285C">
              <w:rPr>
                <w:rFonts w:ascii="Times New Roman" w:eastAsia="宋体" w:hAnsi="Times New Roman" w:cs="Times New Roman"/>
                <w:sz w:val="18"/>
              </w:rPr>
              <w:t>.</w:t>
            </w:r>
            <w:r w:rsidRPr="00BE285C">
              <w:rPr>
                <w:rFonts w:ascii="Times New Roman" w:eastAsia="宋体" w:hAnsi="宋体"/>
                <w:sz w:val="18"/>
              </w:rPr>
              <w:t>71)</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9599</w:t>
            </w:r>
          </w:p>
        </w:tc>
        <w:tc>
          <w:tcPr>
            <w:tcW w:w="0" w:type="auto"/>
            <w:shd w:val="clear" w:color="auto" w:fill="auto"/>
            <w:tcMar>
              <w:left w:w="0" w:type="dxa"/>
              <w:right w:w="0" w:type="dxa"/>
            </w:tcMar>
            <w:vAlign w:val="center"/>
          </w:tcPr>
          <w:p w:rsidR="00045FF7" w:rsidRPr="00BE285C" w:rsidRDefault="00045FF7" w:rsidP="0035213F">
            <w:pPr>
              <w:tabs>
                <w:tab w:val="left" w:pos="1871"/>
                <w:tab w:val="left" w:pos="3407"/>
                <w:tab w:val="left" w:pos="4949"/>
                <w:tab w:val="left" w:pos="6599"/>
              </w:tabs>
              <w:rPr>
                <w:sz w:val="18"/>
              </w:rPr>
            </w:pPr>
            <w:r w:rsidRPr="00BE285C">
              <w:rPr>
                <w:rFonts w:ascii="Times New Roman" w:eastAsia="宋体" w:hAnsi="宋体"/>
                <w:sz w:val="18"/>
              </w:rPr>
              <w:t>163%</w:t>
            </w:r>
          </w:p>
        </w:tc>
      </w:tr>
    </w:tbl>
    <w:p w:rsidR="00045FF7" w:rsidRPr="00BE285C" w:rsidRDefault="00045FF7" w:rsidP="00045FF7">
      <w:pPr>
        <w:tabs>
          <w:tab w:val="left" w:pos="1871"/>
          <w:tab w:val="left" w:pos="3407"/>
          <w:tab w:val="left" w:pos="4949"/>
          <w:tab w:val="left" w:pos="6599"/>
        </w:tabs>
        <w:jc w:val="center"/>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摘编自杜文玉《唐宋经济实力比较研究》</w:t>
      </w:r>
    </w:p>
    <w:p w:rsidR="00045FF7" w:rsidRPr="00BE285C" w:rsidRDefault="00045FF7" w:rsidP="00045FF7">
      <w:pPr>
        <w:tabs>
          <w:tab w:val="left" w:pos="1871"/>
          <w:tab w:val="left" w:pos="3407"/>
          <w:tab w:val="left" w:pos="4949"/>
          <w:tab w:val="left" w:pos="6599"/>
        </w:tabs>
        <w:rPr>
          <w:rFonts w:ascii="Times New Roman" w:eastAsia="宋体" w:hAnsi="宋体"/>
        </w:rPr>
      </w:pPr>
      <w:r w:rsidRPr="00BE285C">
        <w:rPr>
          <w:rFonts w:ascii="Times New Roman" w:eastAsia="宋体" w:hAnsi="宋体"/>
        </w:rPr>
        <w:t>分别提取三则材料中的信息</w:t>
      </w:r>
      <w:r w:rsidRPr="00BE285C">
        <w:rPr>
          <w:rFonts w:ascii="Times New Roman" w:eastAsia="宋体" w:hAnsi="宋体"/>
        </w:rPr>
        <w:t>,</w:t>
      </w:r>
      <w:r w:rsidRPr="00BE285C">
        <w:rPr>
          <w:rFonts w:ascii="Times New Roman" w:eastAsia="宋体" w:hAnsi="宋体"/>
        </w:rPr>
        <w:t>并据此对宋朝经济指标的变化加以说明。</w:t>
      </w: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Pr="00BE285C" w:rsidRDefault="00045FF7" w:rsidP="00045FF7">
      <w:pPr>
        <w:tabs>
          <w:tab w:val="left" w:pos="1871"/>
          <w:tab w:val="left" w:pos="3407"/>
          <w:tab w:val="left" w:pos="4949"/>
          <w:tab w:val="left" w:pos="6599"/>
        </w:tabs>
        <w:rPr>
          <w:rFonts w:ascii="Times New Roman" w:eastAsia="宋体" w:hAnsi="宋体"/>
        </w:rPr>
      </w:pPr>
    </w:p>
    <w:p w:rsidR="00045FF7" w:rsidRDefault="00045FF7" w:rsidP="00045FF7"/>
    <w:p w:rsidR="00045FF7" w:rsidRDefault="00045FF7" w:rsidP="00045FF7">
      <w:pPr>
        <w:jc w:val="center"/>
      </w:pPr>
      <w:r>
        <w:t>参考答案</w:t>
      </w:r>
    </w:p>
    <w:p w:rsidR="00045FF7" w:rsidRPr="00AF1B96" w:rsidRDefault="00045FF7" w:rsidP="00045FF7"/>
    <w:p w:rsidR="00045FF7" w:rsidRPr="00931316" w:rsidRDefault="00045FF7" w:rsidP="00045FF7">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专题突破练三</w:t>
      </w:r>
      <w:r w:rsidRPr="00931316">
        <w:rPr>
          <w:rFonts w:ascii="Times New Roman" w:eastAsia="宋体" w:hAnsi="宋体"/>
          <w:sz w:val="36"/>
        </w:rPr>
        <w:t xml:space="preserve">　</w:t>
      </w:r>
      <w:r w:rsidRPr="00931316">
        <w:rPr>
          <w:rFonts w:ascii="Arial" w:eastAsia="黑体" w:hAnsi="黑体"/>
          <w:sz w:val="36"/>
        </w:rPr>
        <w:t>中国古代的经济与社会生活</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农业出现后</w:t>
      </w:r>
      <w:r w:rsidRPr="00931316">
        <w:rPr>
          <w:rFonts w:ascii="Times New Roman" w:eastAsia="宋体" w:hAnsi="宋体"/>
          <w:sz w:val="24"/>
        </w:rPr>
        <w:t>,</w:t>
      </w:r>
      <w:r w:rsidRPr="00931316">
        <w:rPr>
          <w:rFonts w:ascii="Times New Roman" w:eastAsia="仿宋" w:hAnsi="仿宋"/>
          <w:sz w:val="24"/>
        </w:rPr>
        <w:t>固定的生产区域缩小了人类的活动范围</w:t>
      </w:r>
      <w:r w:rsidRPr="00931316">
        <w:rPr>
          <w:rFonts w:ascii="Times New Roman" w:eastAsia="宋体" w:hAnsi="宋体"/>
          <w:sz w:val="24"/>
        </w:rPr>
        <w:t>,</w:t>
      </w:r>
      <w:r w:rsidRPr="00931316">
        <w:rPr>
          <w:rFonts w:ascii="Times New Roman" w:eastAsia="仿宋" w:hAnsi="仿宋"/>
          <w:sz w:val="24"/>
        </w:rPr>
        <w:t>使定居成为可能</w:t>
      </w:r>
      <w:r w:rsidRPr="00931316">
        <w:rPr>
          <w:rFonts w:ascii="Times New Roman" w:eastAsia="宋体" w:hAnsi="宋体"/>
          <w:sz w:val="24"/>
        </w:rPr>
        <w:t>,</w:t>
      </w:r>
      <w:r w:rsidRPr="00931316">
        <w:rPr>
          <w:rFonts w:ascii="Times New Roman" w:eastAsia="仿宋" w:hAnsi="仿宋"/>
          <w:sz w:val="24"/>
        </w:rPr>
        <w:t>人类的居住环境发生了重大变化</w:t>
      </w:r>
      <w:r w:rsidRPr="00931316">
        <w:rPr>
          <w:rFonts w:ascii="Times New Roman" w:eastAsia="宋体" w:hAnsi="宋体"/>
          <w:sz w:val="24"/>
        </w:rPr>
        <w:t>,B</w:t>
      </w:r>
      <w:r w:rsidRPr="00931316">
        <w:rPr>
          <w:rFonts w:ascii="Times New Roman" w:eastAsia="仿宋" w:hAnsi="仿宋"/>
          <w:sz w:val="24"/>
        </w:rPr>
        <w:t>项正确。</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战国时期各国货币不统一</w:t>
      </w:r>
      <w:r w:rsidRPr="00931316">
        <w:rPr>
          <w:rFonts w:ascii="Times New Roman" w:eastAsia="宋体" w:hAnsi="宋体"/>
          <w:sz w:val="24"/>
        </w:rPr>
        <w:t>,</w:t>
      </w:r>
      <w:r w:rsidRPr="00931316">
        <w:rPr>
          <w:rFonts w:ascii="Times New Roman" w:eastAsia="仿宋" w:hAnsi="仿宋"/>
          <w:sz w:val="24"/>
        </w:rPr>
        <w:t>种类繁多</w:t>
      </w:r>
      <w:r w:rsidRPr="00931316">
        <w:rPr>
          <w:rFonts w:ascii="Times New Roman" w:eastAsia="宋体" w:hAnsi="宋体"/>
          <w:sz w:val="24"/>
        </w:rPr>
        <w:t>,</w:t>
      </w:r>
      <w:r w:rsidRPr="00931316">
        <w:rPr>
          <w:rFonts w:ascii="Times New Roman" w:eastAsia="仿宋" w:hAnsi="仿宋"/>
          <w:sz w:val="24"/>
        </w:rPr>
        <w:t>因此一些诸侯国之间为了方便交易而铸行他国货币</w:t>
      </w:r>
      <w:r w:rsidRPr="00931316">
        <w:rPr>
          <w:rFonts w:ascii="Times New Roman" w:eastAsia="宋体" w:hAnsi="宋体"/>
          <w:sz w:val="24"/>
        </w:rPr>
        <w:t>,</w:t>
      </w:r>
      <w:r w:rsidRPr="00931316">
        <w:rPr>
          <w:rFonts w:ascii="Times New Roman" w:eastAsia="仿宋" w:hAnsi="仿宋"/>
          <w:sz w:val="24"/>
        </w:rPr>
        <w:t>说明区域间商贸联系加强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货币交变现象出现后</w:t>
      </w:r>
      <w:r w:rsidRPr="00931316">
        <w:rPr>
          <w:rFonts w:ascii="Times New Roman" w:eastAsia="宋体" w:hAnsi="宋体"/>
          <w:sz w:val="24"/>
        </w:rPr>
        <w:t>,</w:t>
      </w:r>
      <w:r w:rsidRPr="00931316">
        <w:rPr>
          <w:rFonts w:ascii="Times New Roman" w:eastAsia="仿宋" w:hAnsi="仿宋"/>
          <w:sz w:val="24"/>
        </w:rPr>
        <w:t>各国货币种类依旧繁多</w:t>
      </w:r>
      <w:r w:rsidRPr="00931316">
        <w:rPr>
          <w:rFonts w:ascii="Times New Roman" w:eastAsia="宋体" w:hAnsi="宋体"/>
          <w:sz w:val="24"/>
        </w:rPr>
        <w:t>,</w:t>
      </w:r>
      <w:r w:rsidRPr="00931316">
        <w:rPr>
          <w:rFonts w:ascii="Times New Roman" w:eastAsia="仿宋" w:hAnsi="仿宋"/>
          <w:sz w:val="24"/>
        </w:rPr>
        <w:t>没有体现出统一的趋势</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货币交变现象与统一市场无关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题干材料反映的是各国货币出现交变现象</w:t>
      </w:r>
      <w:r w:rsidRPr="00931316">
        <w:rPr>
          <w:rFonts w:ascii="Times New Roman" w:eastAsia="宋体" w:hAnsi="宋体"/>
          <w:sz w:val="24"/>
        </w:rPr>
        <w:t>,</w:t>
      </w:r>
      <w:r w:rsidRPr="00931316">
        <w:rPr>
          <w:rFonts w:ascii="Times New Roman" w:eastAsia="仿宋" w:hAnsi="仿宋"/>
          <w:sz w:val="24"/>
        </w:rPr>
        <w:t>没有体现货币使用状况混乱</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作工各数千人</w:t>
      </w:r>
      <w:r w:rsidRPr="00931316">
        <w:rPr>
          <w:rFonts w:ascii="Times New Roman" w:eastAsia="宋体" w:hAnsi="宋体"/>
          <w:sz w:val="24"/>
        </w:rPr>
        <w:t>,</w:t>
      </w:r>
      <w:r w:rsidRPr="00931316">
        <w:rPr>
          <w:rFonts w:ascii="Times New Roman" w:eastAsia="仿宋" w:hAnsi="仿宋"/>
          <w:sz w:val="24"/>
        </w:rPr>
        <w:t>一岁费数巨万</w:t>
      </w:r>
      <w:r w:rsidRPr="00931316">
        <w:rPr>
          <w:rFonts w:ascii="Times New Roman" w:eastAsia="宋体" w:hAnsi="Times New Roman" w:cs="Times New Roman"/>
          <w:sz w:val="24"/>
        </w:rPr>
        <w:t>”</w:t>
      </w:r>
      <w:r w:rsidRPr="00931316">
        <w:rPr>
          <w:rFonts w:ascii="Times New Roman" w:eastAsia="仿宋" w:hAnsi="仿宋"/>
          <w:sz w:val="24"/>
        </w:rPr>
        <w:t>表明官营手工业规模大</w:t>
      </w:r>
      <w:r w:rsidRPr="00931316">
        <w:rPr>
          <w:rFonts w:ascii="Times New Roman" w:eastAsia="宋体" w:hAnsi="宋体"/>
          <w:sz w:val="24"/>
        </w:rPr>
        <w:t>,</w:t>
      </w:r>
      <w:r w:rsidRPr="00931316">
        <w:rPr>
          <w:rFonts w:ascii="Times New Roman" w:eastAsia="仿宋" w:hAnsi="仿宋"/>
          <w:sz w:val="24"/>
        </w:rPr>
        <w:t>花费多</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题干材料没有涉及丝织业的生产技术高超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题干材料没有体现汉朝官营生产超过私营作坊、丝织业为政府垄断专卖</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两项错误。</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Times New Roman" w:cs="Times New Roman"/>
          <w:sz w:val="24"/>
        </w:rPr>
        <w:t>“</w:t>
      </w:r>
      <w:r w:rsidRPr="00931316">
        <w:rPr>
          <w:rFonts w:ascii="Times New Roman" w:eastAsia="仿宋" w:hAnsi="仿宋"/>
          <w:sz w:val="24"/>
        </w:rPr>
        <w:t>假民公田</w:t>
      </w:r>
      <w:r w:rsidRPr="00931316">
        <w:rPr>
          <w:rFonts w:ascii="Times New Roman" w:eastAsia="宋体" w:hAnsi="Times New Roman" w:cs="Times New Roman"/>
          <w:sz w:val="24"/>
        </w:rPr>
        <w:t>”</w:t>
      </w:r>
      <w:r w:rsidRPr="00931316">
        <w:rPr>
          <w:rFonts w:ascii="Times New Roman" w:eastAsia="仿宋" w:hAnsi="仿宋"/>
          <w:sz w:val="24"/>
        </w:rPr>
        <w:t>增加了政府的收入</w:t>
      </w:r>
      <w:r w:rsidRPr="00931316">
        <w:rPr>
          <w:rFonts w:ascii="Times New Roman" w:eastAsia="宋体" w:hAnsi="宋体"/>
          <w:sz w:val="24"/>
        </w:rPr>
        <w:t>,</w:t>
      </w:r>
      <w:r w:rsidRPr="00931316">
        <w:rPr>
          <w:rFonts w:ascii="Times New Roman" w:eastAsia="仿宋" w:hAnsi="仿宋"/>
          <w:sz w:val="24"/>
        </w:rPr>
        <w:t>满足了部分无地农民对土地的要求</w:t>
      </w:r>
      <w:r w:rsidRPr="00931316">
        <w:rPr>
          <w:rFonts w:ascii="Times New Roman" w:eastAsia="宋体" w:hAnsi="宋体"/>
          <w:sz w:val="24"/>
        </w:rPr>
        <w:t>,</w:t>
      </w:r>
      <w:r w:rsidRPr="00931316">
        <w:rPr>
          <w:rFonts w:ascii="Times New Roman" w:eastAsia="仿宋" w:hAnsi="仿宋"/>
          <w:sz w:val="24"/>
        </w:rPr>
        <w:t>缓和了社会矛盾</w:t>
      </w:r>
      <w:r w:rsidRPr="00931316">
        <w:rPr>
          <w:rFonts w:ascii="Times New Roman" w:eastAsia="宋体" w:hAnsi="宋体"/>
          <w:sz w:val="24"/>
        </w:rPr>
        <w:t>,</w:t>
      </w:r>
      <w:r w:rsidRPr="00931316">
        <w:rPr>
          <w:rFonts w:ascii="Times New Roman" w:eastAsia="仿宋" w:hAnsi="仿宋"/>
          <w:sz w:val="24"/>
        </w:rPr>
        <w:t>有利于维护政权稳定</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公田</w:t>
      </w:r>
      <w:r w:rsidRPr="00931316">
        <w:rPr>
          <w:rFonts w:ascii="Times New Roman" w:eastAsia="宋体" w:hAnsi="Times New Roman" w:cs="Times New Roman"/>
          <w:sz w:val="24"/>
        </w:rPr>
        <w:t>”</w:t>
      </w:r>
      <w:r w:rsidRPr="00931316">
        <w:rPr>
          <w:rFonts w:ascii="Times New Roman" w:eastAsia="仿宋" w:hAnsi="仿宋"/>
          <w:sz w:val="24"/>
        </w:rPr>
        <w:t>是国有土地</w:t>
      </w:r>
      <w:r w:rsidRPr="00931316">
        <w:rPr>
          <w:rFonts w:ascii="Times New Roman" w:eastAsia="宋体" w:hAnsi="宋体"/>
          <w:sz w:val="24"/>
        </w:rPr>
        <w:t>,</w:t>
      </w:r>
      <w:r w:rsidRPr="00931316">
        <w:rPr>
          <w:rFonts w:ascii="Times New Roman" w:eastAsia="仿宋" w:hAnsi="仿宋"/>
          <w:sz w:val="24"/>
        </w:rPr>
        <w:t>使用</w:t>
      </w:r>
      <w:r w:rsidRPr="00931316">
        <w:rPr>
          <w:rFonts w:ascii="Times New Roman" w:eastAsia="宋体" w:hAnsi="Times New Roman" w:cs="Times New Roman"/>
          <w:sz w:val="24"/>
        </w:rPr>
        <w:t>“</w:t>
      </w:r>
      <w:r w:rsidRPr="00931316">
        <w:rPr>
          <w:rFonts w:ascii="Times New Roman" w:eastAsia="仿宋" w:hAnsi="仿宋"/>
          <w:sz w:val="24"/>
        </w:rPr>
        <w:t>公田</w:t>
      </w:r>
      <w:r w:rsidRPr="00931316">
        <w:rPr>
          <w:rFonts w:ascii="Times New Roman" w:eastAsia="宋体" w:hAnsi="Times New Roman" w:cs="Times New Roman"/>
          <w:sz w:val="24"/>
        </w:rPr>
        <w:t>”</w:t>
      </w:r>
      <w:r w:rsidRPr="00931316">
        <w:rPr>
          <w:rFonts w:ascii="Times New Roman" w:eastAsia="仿宋" w:hAnsi="仿宋"/>
          <w:sz w:val="24"/>
        </w:rPr>
        <w:t>的农民没有所有权</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这一措施没有打击地主豪强的势力</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自耕农指拥有小块私有土地的农民</w:t>
      </w:r>
      <w:r w:rsidRPr="00931316">
        <w:rPr>
          <w:rFonts w:ascii="Times New Roman" w:eastAsia="宋体" w:hAnsi="宋体"/>
          <w:sz w:val="24"/>
        </w:rPr>
        <w:t>,</w:t>
      </w:r>
      <w:r w:rsidRPr="00931316">
        <w:rPr>
          <w:rFonts w:ascii="Times New Roman" w:eastAsia="仿宋" w:hAnsi="仿宋"/>
          <w:sz w:val="24"/>
        </w:rPr>
        <w:t>使用</w:t>
      </w:r>
      <w:r w:rsidRPr="00931316">
        <w:rPr>
          <w:rFonts w:ascii="Times New Roman" w:eastAsia="宋体" w:hAnsi="Times New Roman" w:cs="Times New Roman"/>
          <w:sz w:val="24"/>
        </w:rPr>
        <w:t>“</w:t>
      </w:r>
      <w:r w:rsidRPr="00931316">
        <w:rPr>
          <w:rFonts w:ascii="Times New Roman" w:eastAsia="仿宋" w:hAnsi="仿宋"/>
          <w:sz w:val="24"/>
        </w:rPr>
        <w:t>公田</w:t>
      </w:r>
      <w:r w:rsidRPr="00931316">
        <w:rPr>
          <w:rFonts w:ascii="Times New Roman" w:eastAsia="宋体" w:hAnsi="Times New Roman" w:cs="Times New Roman"/>
          <w:sz w:val="24"/>
        </w:rPr>
        <w:t>”</w:t>
      </w:r>
      <w:r w:rsidRPr="00931316">
        <w:rPr>
          <w:rFonts w:ascii="Times New Roman" w:eastAsia="仿宋" w:hAnsi="仿宋"/>
          <w:sz w:val="24"/>
        </w:rPr>
        <w:t>的农民不属于自耕农</w:t>
      </w:r>
      <w:r w:rsidRPr="00931316">
        <w:rPr>
          <w:rFonts w:ascii="Times New Roman" w:eastAsia="宋体" w:hAnsi="宋体"/>
          <w:sz w:val="24"/>
        </w:rPr>
        <w:t>,D</w:t>
      </w:r>
      <w:r w:rsidRPr="00931316">
        <w:rPr>
          <w:rFonts w:ascii="Times New Roman" w:eastAsia="仿宋" w:hAnsi="仿宋"/>
          <w:sz w:val="24"/>
        </w:rPr>
        <w:t>项错误。</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魏晋南北朝时期</w:t>
      </w:r>
      <w:r w:rsidRPr="00931316">
        <w:rPr>
          <w:rFonts w:ascii="Times New Roman" w:eastAsia="宋体" w:hAnsi="宋体"/>
          <w:sz w:val="24"/>
        </w:rPr>
        <w:t>,</w:t>
      </w:r>
      <w:r w:rsidRPr="00931316">
        <w:rPr>
          <w:rFonts w:ascii="Times New Roman" w:eastAsia="仿宋" w:hAnsi="仿宋"/>
          <w:sz w:val="24"/>
        </w:rPr>
        <w:t>北方人口的南迁带来先进的生产工具和生产技术</w:t>
      </w:r>
      <w:r w:rsidRPr="00931316">
        <w:rPr>
          <w:rFonts w:ascii="Times New Roman" w:eastAsia="宋体" w:hAnsi="宋体"/>
          <w:sz w:val="24"/>
        </w:rPr>
        <w:t>,</w:t>
      </w:r>
      <w:r w:rsidRPr="00931316">
        <w:rPr>
          <w:rFonts w:ascii="Times New Roman" w:eastAsia="仿宋" w:hAnsi="仿宋"/>
          <w:sz w:val="24"/>
        </w:rPr>
        <w:t>促进了南方地区的开发</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南方相对安定</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北魏孝文帝将都城从平城迁至洛阳促进了民族交融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项不符合题干材料主旨</w:t>
      </w:r>
      <w:r w:rsidRPr="00931316">
        <w:rPr>
          <w:rFonts w:ascii="Times New Roman" w:eastAsia="宋体" w:hAnsi="宋体"/>
          <w:sz w:val="24"/>
        </w:rPr>
        <w:t>,</w:t>
      </w:r>
      <w:r w:rsidRPr="00931316">
        <w:rPr>
          <w:rFonts w:ascii="Times New Roman" w:eastAsia="仿宋" w:hAnsi="仿宋"/>
          <w:sz w:val="24"/>
        </w:rPr>
        <w:t>排除。</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以合均给之数</w:t>
      </w:r>
      <w:r w:rsidRPr="00931316">
        <w:rPr>
          <w:rFonts w:ascii="Times New Roman" w:eastAsia="宋体" w:hAnsi="宋体"/>
          <w:sz w:val="24"/>
        </w:rPr>
        <w:t>,</w:t>
      </w:r>
      <w:r w:rsidRPr="00931316">
        <w:rPr>
          <w:rFonts w:ascii="Times New Roman" w:eastAsia="仿宋" w:hAnsi="仿宋"/>
          <w:sz w:val="24"/>
        </w:rPr>
        <w:t>则又非强夺之以为公田</w:t>
      </w:r>
      <w:r w:rsidRPr="00931316">
        <w:rPr>
          <w:rFonts w:ascii="Times New Roman" w:eastAsia="宋体" w:hAnsi="宋体"/>
          <w:sz w:val="24"/>
        </w:rPr>
        <w:t>,</w:t>
      </w:r>
      <w:r w:rsidRPr="00931316">
        <w:rPr>
          <w:rFonts w:ascii="Times New Roman" w:eastAsia="仿宋" w:hAnsi="仿宋"/>
          <w:sz w:val="24"/>
        </w:rPr>
        <w:t>而授无田之人</w:t>
      </w:r>
      <w:r w:rsidRPr="00931316">
        <w:rPr>
          <w:rFonts w:ascii="Times New Roman" w:eastAsia="宋体" w:hAnsi="Times New Roman" w:cs="Times New Roman"/>
          <w:sz w:val="24"/>
        </w:rPr>
        <w:t>”</w:t>
      </w:r>
      <w:r w:rsidRPr="00931316">
        <w:rPr>
          <w:rFonts w:ascii="Times New Roman" w:eastAsia="仿宋" w:hAnsi="仿宋"/>
          <w:sz w:val="24"/>
        </w:rPr>
        <w:t>表明北魏孝文帝颁布均田制主要是为了解决部分人无田的问题</w:t>
      </w:r>
      <w:r w:rsidRPr="00931316">
        <w:rPr>
          <w:rFonts w:ascii="Times New Roman" w:eastAsia="宋体" w:hAnsi="宋体"/>
          <w:sz w:val="24"/>
        </w:rPr>
        <w:t>,</w:t>
      </w:r>
      <w:r w:rsidRPr="00931316">
        <w:rPr>
          <w:rFonts w:ascii="Times New Roman" w:eastAsia="仿宋" w:hAnsi="仿宋"/>
          <w:sz w:val="24"/>
        </w:rPr>
        <w:t>从而抑制土地兼并</w:t>
      </w:r>
      <w:r w:rsidRPr="00931316">
        <w:rPr>
          <w:rFonts w:ascii="Times New Roman" w:eastAsia="宋体" w:hAnsi="宋体"/>
          <w:sz w:val="24"/>
        </w:rPr>
        <w:t>,</w:t>
      </w:r>
      <w:r w:rsidRPr="00931316">
        <w:rPr>
          <w:rFonts w:ascii="Times New Roman" w:eastAsia="仿宋" w:hAnsi="仿宋"/>
          <w:sz w:val="24"/>
        </w:rPr>
        <w:t>限制土地买卖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中国古代一直推崇</w:t>
      </w:r>
      <w:r w:rsidRPr="00931316">
        <w:rPr>
          <w:rFonts w:ascii="Times New Roman" w:eastAsia="宋体" w:hAnsi="Times New Roman" w:cs="Times New Roman"/>
          <w:sz w:val="24"/>
        </w:rPr>
        <w:t>“</w:t>
      </w:r>
      <w:r w:rsidRPr="00931316">
        <w:rPr>
          <w:rFonts w:ascii="Times New Roman" w:eastAsia="仿宋" w:hAnsi="仿宋"/>
          <w:sz w:val="24"/>
        </w:rPr>
        <w:t>医者仁心</w:t>
      </w:r>
      <w:r w:rsidRPr="00931316">
        <w:rPr>
          <w:rFonts w:ascii="Times New Roman" w:eastAsia="宋体" w:hAnsi="Times New Roman" w:cs="Times New Roman"/>
          <w:sz w:val="24"/>
        </w:rPr>
        <w:t>”</w:t>
      </w:r>
      <w:r w:rsidRPr="00931316">
        <w:rPr>
          <w:rFonts w:ascii="Times New Roman" w:eastAsia="仿宋" w:hAnsi="仿宋"/>
          <w:sz w:val="24"/>
        </w:rPr>
        <w:t>的为医之道</w:t>
      </w:r>
      <w:r w:rsidRPr="00931316">
        <w:rPr>
          <w:rFonts w:ascii="Times New Roman" w:eastAsia="宋体" w:hAnsi="宋体"/>
          <w:sz w:val="24"/>
        </w:rPr>
        <w:t>,</w:t>
      </w:r>
      <w:r w:rsidRPr="00931316">
        <w:rPr>
          <w:rFonts w:ascii="Times New Roman" w:eastAsia="仿宋" w:hAnsi="仿宋"/>
          <w:sz w:val="24"/>
        </w:rPr>
        <w:t>题干材料阐述了这一思想的基本内涵</w:t>
      </w:r>
      <w:r w:rsidRPr="00931316">
        <w:rPr>
          <w:rFonts w:ascii="Times New Roman" w:eastAsia="宋体" w:hAnsi="宋体"/>
          <w:sz w:val="24"/>
        </w:rPr>
        <w:t>,</w:t>
      </w:r>
      <w:r w:rsidRPr="00931316">
        <w:rPr>
          <w:rFonts w:ascii="Times New Roman" w:eastAsia="仿宋" w:hAnsi="仿宋"/>
          <w:sz w:val="24"/>
        </w:rPr>
        <w:t>强调医者崇高的社会责任感</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《千金方》成书于唐朝</w:t>
      </w:r>
      <w:r w:rsidRPr="00931316">
        <w:rPr>
          <w:rFonts w:ascii="Times New Roman" w:eastAsia="宋体" w:hAnsi="宋体"/>
          <w:sz w:val="24"/>
        </w:rPr>
        <w:t>,</w:t>
      </w:r>
      <w:r w:rsidRPr="00931316">
        <w:rPr>
          <w:rFonts w:ascii="Times New Roman" w:eastAsia="仿宋" w:hAnsi="仿宋"/>
          <w:sz w:val="24"/>
        </w:rPr>
        <w:t>当时理学尚未形成</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奠定了中医临床学的基础的是成书于汉朝的《伤寒杂病论》</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题干材料没有体现实事求是的实证精神</w:t>
      </w:r>
      <w:r w:rsidRPr="00931316">
        <w:rPr>
          <w:rFonts w:ascii="Times New Roman" w:eastAsia="宋体" w:hAnsi="宋体"/>
          <w:sz w:val="24"/>
        </w:rPr>
        <w:t>,D</w:t>
      </w:r>
      <w:r w:rsidRPr="00931316">
        <w:rPr>
          <w:rFonts w:ascii="Times New Roman" w:eastAsia="仿宋" w:hAnsi="仿宋"/>
          <w:sz w:val="24"/>
        </w:rPr>
        <w:t>项错误。</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可知宋朝土地契约普遍存在</w:t>
      </w:r>
      <w:r w:rsidRPr="00931316">
        <w:rPr>
          <w:rFonts w:ascii="Times New Roman" w:eastAsia="宋体" w:hAnsi="宋体"/>
          <w:sz w:val="24"/>
        </w:rPr>
        <w:t>,</w:t>
      </w:r>
      <w:r w:rsidRPr="00931316">
        <w:rPr>
          <w:rFonts w:ascii="Times New Roman" w:eastAsia="仿宋" w:hAnsi="仿宋"/>
          <w:sz w:val="24"/>
        </w:rPr>
        <w:t>到南宋时更加简化</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土地契约与自耕农数量无关</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完全放开</w:t>
      </w:r>
      <w:r w:rsidRPr="00931316">
        <w:rPr>
          <w:rFonts w:ascii="Times New Roman" w:eastAsia="宋体" w:hAnsi="Times New Roman" w:cs="Times New Roman"/>
          <w:sz w:val="24"/>
        </w:rPr>
        <w:t>”</w:t>
      </w:r>
      <w:r w:rsidRPr="00931316">
        <w:rPr>
          <w:rFonts w:ascii="Times New Roman" w:eastAsia="仿宋" w:hAnsi="仿宋"/>
          <w:sz w:val="24"/>
        </w:rPr>
        <w:t>说法过于绝对</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题干材料未涉及庄园经济</w:t>
      </w:r>
      <w:r w:rsidRPr="00931316">
        <w:rPr>
          <w:rFonts w:ascii="Times New Roman" w:eastAsia="宋体" w:hAnsi="宋体"/>
          <w:sz w:val="24"/>
        </w:rPr>
        <w:t>,D</w:t>
      </w:r>
      <w:r w:rsidRPr="00931316">
        <w:rPr>
          <w:rFonts w:ascii="Times New Roman" w:eastAsia="仿宋" w:hAnsi="仿宋"/>
          <w:sz w:val="24"/>
        </w:rPr>
        <w:t>项错误。</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宋朝经济繁荣</w:t>
      </w:r>
      <w:r w:rsidRPr="00931316">
        <w:rPr>
          <w:rFonts w:ascii="Times New Roman" w:eastAsia="宋体" w:hAnsi="宋体"/>
          <w:sz w:val="24"/>
        </w:rPr>
        <w:t>,</w:t>
      </w:r>
      <w:r w:rsidRPr="00931316">
        <w:rPr>
          <w:rFonts w:ascii="Times New Roman" w:eastAsia="仿宋" w:hAnsi="仿宋"/>
          <w:sz w:val="24"/>
        </w:rPr>
        <w:t>宋朝的主要货币也流向许多国家和地区</w:t>
      </w:r>
      <w:r w:rsidRPr="00931316">
        <w:rPr>
          <w:rFonts w:ascii="Times New Roman" w:eastAsia="宋体" w:hAnsi="宋体"/>
          <w:sz w:val="24"/>
        </w:rPr>
        <w:t>,</w:t>
      </w:r>
      <w:r w:rsidRPr="00931316">
        <w:rPr>
          <w:rFonts w:ascii="Times New Roman" w:eastAsia="仿宋" w:hAnsi="仿宋"/>
          <w:sz w:val="24"/>
        </w:rPr>
        <w:t>在一些国家中充当了主币或辅币的角色</w:t>
      </w:r>
      <w:r w:rsidRPr="00931316">
        <w:rPr>
          <w:rFonts w:ascii="Times New Roman" w:eastAsia="宋体" w:hAnsi="宋体"/>
          <w:sz w:val="24"/>
        </w:rPr>
        <w:t>,</w:t>
      </w:r>
      <w:r w:rsidRPr="00931316">
        <w:rPr>
          <w:rFonts w:ascii="Times New Roman" w:eastAsia="仿宋" w:hAnsi="仿宋"/>
          <w:sz w:val="24"/>
        </w:rPr>
        <w:t>反映了宋朝货币呈现出国际化趋势</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题干材料没有涉及对外贸易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两宋时期</w:t>
      </w:r>
      <w:r w:rsidRPr="00931316">
        <w:rPr>
          <w:rFonts w:ascii="Times New Roman" w:eastAsia="宋体" w:hAnsi="宋体"/>
          <w:sz w:val="24"/>
        </w:rPr>
        <w:t>,</w:t>
      </w:r>
      <w:r w:rsidRPr="00931316">
        <w:rPr>
          <w:rFonts w:ascii="Times New Roman" w:eastAsia="仿宋" w:hAnsi="仿宋"/>
          <w:sz w:val="24"/>
        </w:rPr>
        <w:t>小农经济占据主导地位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题干材料没有说明政府经济调控能力弱化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广南富庶天下闻</w:t>
      </w:r>
      <w:r w:rsidRPr="00931316">
        <w:rPr>
          <w:rFonts w:ascii="Times New Roman" w:eastAsia="宋体" w:hAnsi="宋体"/>
          <w:sz w:val="24"/>
        </w:rPr>
        <w:t>,</w:t>
      </w:r>
      <w:r w:rsidRPr="00931316">
        <w:rPr>
          <w:rFonts w:ascii="Times New Roman" w:eastAsia="仿宋" w:hAnsi="仿宋"/>
          <w:sz w:val="24"/>
        </w:rPr>
        <w:t>四时风气长如春</w:t>
      </w:r>
      <w:r w:rsidRPr="00931316">
        <w:rPr>
          <w:rFonts w:ascii="Times New Roman" w:eastAsia="宋体" w:hAnsi="Times New Roman" w:cs="Times New Roman"/>
          <w:sz w:val="24"/>
        </w:rPr>
        <w:t>”“</w:t>
      </w:r>
      <w:r w:rsidRPr="00931316">
        <w:rPr>
          <w:rFonts w:ascii="Times New Roman" w:eastAsia="仿宋" w:hAnsi="仿宋"/>
          <w:sz w:val="24"/>
        </w:rPr>
        <w:t>贾客千家万家室</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可知描绘了广州城市经济繁荣的场景</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两项不能全面反映题干材料</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题干材料并未体现国际贸易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由于小农经济具有自给自足的特性</w:t>
      </w:r>
      <w:r w:rsidRPr="00931316">
        <w:rPr>
          <w:rFonts w:ascii="Times New Roman" w:eastAsia="宋体" w:hAnsi="宋体"/>
          <w:sz w:val="24"/>
        </w:rPr>
        <w:t>,</w:t>
      </w:r>
      <w:r w:rsidRPr="00931316">
        <w:rPr>
          <w:rFonts w:ascii="Times New Roman" w:eastAsia="仿宋" w:hAnsi="仿宋"/>
          <w:sz w:val="24"/>
        </w:rPr>
        <w:t>政府实行海禁等政策</w:t>
      </w:r>
      <w:r w:rsidRPr="00931316">
        <w:rPr>
          <w:rFonts w:ascii="Times New Roman" w:eastAsia="宋体" w:hAnsi="宋体"/>
          <w:sz w:val="24"/>
        </w:rPr>
        <w:t>,</w:t>
      </w:r>
      <w:r w:rsidRPr="00931316">
        <w:rPr>
          <w:rFonts w:ascii="Times New Roman" w:eastAsia="仿宋" w:hAnsi="仿宋"/>
          <w:sz w:val="24"/>
        </w:rPr>
        <w:t>限制国人出海参与海外贸易</w:t>
      </w:r>
      <w:r w:rsidRPr="00931316">
        <w:rPr>
          <w:rFonts w:ascii="Times New Roman" w:eastAsia="宋体" w:hAnsi="宋体"/>
          <w:sz w:val="24"/>
        </w:rPr>
        <w:t>,</w:t>
      </w:r>
      <w:r w:rsidRPr="00931316">
        <w:rPr>
          <w:rFonts w:ascii="Times New Roman" w:eastAsia="仿宋" w:hAnsi="仿宋"/>
          <w:sz w:val="24"/>
        </w:rPr>
        <w:t>体现出传统农业社会对外交往的特征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海禁政策导致中国逐渐落后于世界潮流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朝贡贸易不是中外贸易唯一通道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海禁政策使走私活动更加猖獗</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题干材料反映了当时雇工农业生产的模式</w:t>
      </w:r>
      <w:r w:rsidRPr="00931316">
        <w:rPr>
          <w:rFonts w:ascii="Times New Roman" w:eastAsia="宋体" w:hAnsi="宋体"/>
          <w:sz w:val="24"/>
        </w:rPr>
        <w:t>,</w:t>
      </w:r>
      <w:r w:rsidRPr="00931316">
        <w:rPr>
          <w:rFonts w:ascii="Times New Roman" w:eastAsia="仿宋" w:hAnsi="仿宋"/>
          <w:sz w:val="24"/>
        </w:rPr>
        <w:t>说明传统的男耕女织生产模式受到冲击</w:t>
      </w:r>
      <w:r w:rsidRPr="00931316">
        <w:rPr>
          <w:rFonts w:ascii="Times New Roman" w:eastAsia="宋体" w:hAnsi="宋体"/>
          <w:sz w:val="24"/>
        </w:rPr>
        <w:t>,C</w:t>
      </w:r>
      <w:r w:rsidRPr="00931316">
        <w:rPr>
          <w:rFonts w:ascii="Times New Roman" w:eastAsia="仿宋" w:hAnsi="仿宋"/>
          <w:sz w:val="24"/>
        </w:rPr>
        <w:t>项正确。</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奢靡风习创于盐商</w:t>
      </w:r>
      <w:r w:rsidRPr="00931316">
        <w:rPr>
          <w:rFonts w:ascii="Times New Roman" w:eastAsia="宋体" w:hAnsi="宋体"/>
          <w:sz w:val="24"/>
        </w:rPr>
        <w:t>,</w:t>
      </w:r>
      <w:r w:rsidRPr="00931316">
        <w:rPr>
          <w:rFonts w:ascii="Times New Roman" w:eastAsia="仿宋" w:hAnsi="仿宋"/>
          <w:sz w:val="24"/>
        </w:rPr>
        <w:t>而操他业以致富者群慕效之</w:t>
      </w:r>
      <w:r w:rsidRPr="00931316">
        <w:rPr>
          <w:rFonts w:ascii="Times New Roman" w:eastAsia="宋体" w:hAnsi="Times New Roman" w:cs="Times New Roman"/>
          <w:sz w:val="24"/>
        </w:rPr>
        <w:t>”“</w:t>
      </w:r>
      <w:r w:rsidRPr="00931316">
        <w:rPr>
          <w:rFonts w:ascii="Times New Roman" w:eastAsia="仿宋" w:hAnsi="仿宋"/>
          <w:sz w:val="24"/>
        </w:rPr>
        <w:t>尽事奢华也</w:t>
      </w:r>
      <w:r w:rsidRPr="00931316">
        <w:rPr>
          <w:rFonts w:ascii="Times New Roman" w:eastAsia="宋体" w:hAnsi="Times New Roman" w:cs="Times New Roman"/>
          <w:sz w:val="24"/>
        </w:rPr>
        <w:t>”</w:t>
      </w:r>
      <w:r w:rsidRPr="00931316">
        <w:rPr>
          <w:rFonts w:ascii="Times New Roman" w:eastAsia="仿宋" w:hAnsi="仿宋"/>
          <w:sz w:val="24"/>
        </w:rPr>
        <w:t>表明扬州的社会风气发生了变化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题干材料仅涉及淮扬的个例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题干材料没有体现区域性商人群体率先出现的地区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清朝康雍乾时期</w:t>
      </w:r>
      <w:r w:rsidRPr="00931316">
        <w:rPr>
          <w:rFonts w:ascii="Times New Roman" w:eastAsia="宋体" w:hAnsi="宋体"/>
          <w:sz w:val="24"/>
        </w:rPr>
        <w:t>,</w:t>
      </w:r>
      <w:r w:rsidRPr="00931316">
        <w:rPr>
          <w:rFonts w:ascii="Times New Roman" w:eastAsia="仿宋" w:hAnsi="仿宋"/>
          <w:sz w:val="24"/>
        </w:rPr>
        <w:t>中国人口增长</w:t>
      </w:r>
      <w:r w:rsidRPr="00931316">
        <w:rPr>
          <w:rFonts w:ascii="Times New Roman" w:eastAsia="宋体" w:hAnsi="宋体"/>
          <w:sz w:val="24"/>
        </w:rPr>
        <w:t>,</w:t>
      </w:r>
      <w:r w:rsidRPr="00931316">
        <w:rPr>
          <w:rFonts w:ascii="Times New Roman" w:eastAsia="仿宋" w:hAnsi="仿宋"/>
          <w:sz w:val="24"/>
        </w:rPr>
        <w:t>为了缓解人口增长带来的粮食压力</w:t>
      </w:r>
      <w:r w:rsidRPr="00931316">
        <w:rPr>
          <w:rFonts w:ascii="Times New Roman" w:eastAsia="宋体" w:hAnsi="宋体"/>
          <w:sz w:val="24"/>
        </w:rPr>
        <w:t>,</w:t>
      </w:r>
      <w:r w:rsidRPr="00931316">
        <w:rPr>
          <w:rFonts w:ascii="Times New Roman" w:eastAsia="仿宋" w:hAnsi="仿宋"/>
          <w:sz w:val="24"/>
        </w:rPr>
        <w:t>清政府多次颁行禁酒令</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维护小农经济的主要措施是保障土地供给、减少赋税等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形成良好的社会风气</w:t>
      </w:r>
      <w:r w:rsidRPr="00931316">
        <w:rPr>
          <w:rFonts w:ascii="Times New Roman" w:eastAsia="宋体" w:hAnsi="Times New Roman" w:cs="Times New Roman"/>
          <w:sz w:val="24"/>
        </w:rPr>
        <w:t>”</w:t>
      </w:r>
      <w:r w:rsidRPr="00931316">
        <w:rPr>
          <w:rFonts w:ascii="Times New Roman" w:eastAsia="仿宋" w:hAnsi="仿宋"/>
          <w:sz w:val="24"/>
        </w:rPr>
        <w:t>不是颁行禁酒令的主要目的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康雍乾时期颁行禁酒令是因为粮食短缺</w:t>
      </w:r>
      <w:r w:rsidRPr="00931316">
        <w:rPr>
          <w:rFonts w:ascii="Times New Roman" w:eastAsia="宋体" w:hAnsi="宋体"/>
          <w:sz w:val="24"/>
        </w:rPr>
        <w:t>,</w:t>
      </w:r>
      <w:r w:rsidRPr="00931316">
        <w:rPr>
          <w:rFonts w:ascii="Times New Roman" w:eastAsia="仿宋" w:hAnsi="仿宋"/>
          <w:sz w:val="24"/>
        </w:rPr>
        <w:t>与抑制私营手工业发展无关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在东方的农耕文明中</w:t>
      </w:r>
      <w:r w:rsidRPr="00931316">
        <w:rPr>
          <w:rFonts w:ascii="Times New Roman" w:eastAsia="宋体" w:hAnsi="宋体"/>
          <w:sz w:val="24"/>
        </w:rPr>
        <w:t>,</w:t>
      </w:r>
      <w:r w:rsidRPr="00931316">
        <w:rPr>
          <w:rFonts w:ascii="Times New Roman" w:eastAsia="仿宋" w:hAnsi="仿宋"/>
          <w:sz w:val="24"/>
        </w:rPr>
        <w:t>牛是最重要的农用畜力</w:t>
      </w:r>
      <w:r w:rsidRPr="00931316">
        <w:rPr>
          <w:rFonts w:ascii="Times New Roman" w:eastAsia="宋体" w:hAnsi="宋体"/>
          <w:sz w:val="24"/>
        </w:rPr>
        <w:t>,</w:t>
      </w:r>
      <w:r w:rsidRPr="00931316">
        <w:rPr>
          <w:rFonts w:ascii="Times New Roman" w:eastAsia="仿宋" w:hAnsi="仿宋"/>
          <w:sz w:val="24"/>
        </w:rPr>
        <w:t>所以不可能出现较多食用牛肉的现象</w:t>
      </w:r>
      <w:r w:rsidRPr="00931316">
        <w:rPr>
          <w:rFonts w:ascii="Times New Roman" w:eastAsia="宋体" w:hAnsi="宋体"/>
          <w:sz w:val="24"/>
        </w:rPr>
        <w:t>;</w:t>
      </w:r>
      <w:r w:rsidRPr="00931316">
        <w:rPr>
          <w:rFonts w:ascii="Times New Roman" w:eastAsia="仿宋" w:hAnsi="仿宋"/>
          <w:sz w:val="24"/>
        </w:rPr>
        <w:t>西方国家畜牧业较为发达</w:t>
      </w:r>
      <w:r w:rsidRPr="00931316">
        <w:rPr>
          <w:rFonts w:ascii="Times New Roman" w:eastAsia="宋体" w:hAnsi="宋体"/>
          <w:sz w:val="24"/>
        </w:rPr>
        <w:t>,</w:t>
      </w:r>
      <w:r w:rsidRPr="00931316">
        <w:rPr>
          <w:rFonts w:ascii="Times New Roman" w:eastAsia="仿宋" w:hAnsi="仿宋"/>
          <w:sz w:val="24"/>
        </w:rPr>
        <w:t>所以食用牛肉较多。题干材料体现了生产方式的不同造成了饮食文化的差异</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史料价值</w:t>
      </w:r>
      <w:r w:rsidRPr="00931316">
        <w:rPr>
          <w:rFonts w:ascii="Times New Roman" w:eastAsia="宋体" w:hAnsi="宋体"/>
          <w:sz w:val="24"/>
        </w:rPr>
        <w:t>:</w:t>
      </w:r>
      <w:r w:rsidRPr="00931316">
        <w:rPr>
          <w:rFonts w:ascii="Times New Roman" w:eastAsia="宋体" w:hAnsi="宋体"/>
          <w:sz w:val="24"/>
        </w:rPr>
        <w:t>材料一属于实物史料</w:t>
      </w:r>
      <w:r w:rsidRPr="00931316">
        <w:rPr>
          <w:rFonts w:ascii="Times New Roman" w:eastAsia="宋体" w:hAnsi="宋体"/>
          <w:sz w:val="24"/>
        </w:rPr>
        <w:t>(</w:t>
      </w:r>
      <w:r w:rsidRPr="00931316">
        <w:rPr>
          <w:rFonts w:ascii="Times New Roman" w:eastAsia="宋体" w:hAnsi="宋体"/>
          <w:sz w:val="24"/>
        </w:rPr>
        <w:t>或一手史料</w:t>
      </w:r>
      <w:r w:rsidRPr="00931316">
        <w:rPr>
          <w:rFonts w:ascii="Times New Roman" w:eastAsia="宋体" w:hAnsi="宋体"/>
          <w:sz w:val="24"/>
        </w:rPr>
        <w:t xml:space="preserve">), </w:t>
      </w:r>
      <w:r w:rsidRPr="00931316">
        <w:rPr>
          <w:rFonts w:ascii="Times New Roman" w:eastAsia="宋体" w:hAnsi="宋体"/>
          <w:sz w:val="24"/>
        </w:rPr>
        <w:t>能直接印证秦国统一度量衡的改革举措</w:t>
      </w:r>
      <w:r w:rsidRPr="00931316">
        <w:rPr>
          <w:rFonts w:ascii="Times New Roman" w:eastAsia="宋体" w:hAnsi="宋体"/>
          <w:sz w:val="24"/>
        </w:rPr>
        <w:t>;</w:t>
      </w:r>
      <w:r w:rsidRPr="00931316">
        <w:rPr>
          <w:rFonts w:ascii="Times New Roman" w:eastAsia="宋体" w:hAnsi="宋体"/>
          <w:sz w:val="24"/>
        </w:rPr>
        <w:t>材料二属于文献史料</w:t>
      </w:r>
      <w:r w:rsidRPr="00931316">
        <w:rPr>
          <w:rFonts w:ascii="Times New Roman" w:eastAsia="宋体" w:hAnsi="宋体"/>
          <w:sz w:val="24"/>
        </w:rPr>
        <w:t>(</w:t>
      </w:r>
      <w:r w:rsidRPr="00931316">
        <w:rPr>
          <w:rFonts w:ascii="Times New Roman" w:eastAsia="宋体" w:hAnsi="宋体"/>
          <w:sz w:val="24"/>
        </w:rPr>
        <w:t>或二手史料</w:t>
      </w:r>
      <w:r w:rsidRPr="00931316">
        <w:rPr>
          <w:rFonts w:ascii="Times New Roman" w:eastAsia="宋体" w:hAnsi="宋体"/>
          <w:sz w:val="24"/>
        </w:rPr>
        <w:t>),</w:t>
      </w:r>
      <w:r w:rsidRPr="00931316">
        <w:rPr>
          <w:rFonts w:ascii="Times New Roman" w:eastAsia="宋体" w:hAnsi="宋体"/>
          <w:sz w:val="24"/>
        </w:rPr>
        <w:t>对于反映商鞅经济改革的指导思想具有参考价值</w:t>
      </w:r>
      <w:r w:rsidRPr="00931316">
        <w:rPr>
          <w:rFonts w:ascii="Times New Roman" w:eastAsia="宋体" w:hAnsi="宋体"/>
          <w:sz w:val="24"/>
        </w:rPr>
        <w:t>;</w:t>
      </w:r>
      <w:r w:rsidRPr="00931316">
        <w:rPr>
          <w:rFonts w:ascii="Times New Roman" w:eastAsia="宋体" w:hAnsi="宋体"/>
          <w:sz w:val="24"/>
        </w:rPr>
        <w:t>材料三属于文献史料</w:t>
      </w:r>
      <w:r w:rsidRPr="00931316">
        <w:rPr>
          <w:rFonts w:ascii="Times New Roman" w:eastAsia="宋体" w:hAnsi="宋体"/>
          <w:sz w:val="24"/>
        </w:rPr>
        <w:t>(</w:t>
      </w:r>
      <w:r w:rsidRPr="00931316">
        <w:rPr>
          <w:rFonts w:ascii="Times New Roman" w:eastAsia="宋体" w:hAnsi="宋体"/>
          <w:sz w:val="24"/>
        </w:rPr>
        <w:t>或二手史料</w:t>
      </w:r>
      <w:r w:rsidRPr="00931316">
        <w:rPr>
          <w:rFonts w:ascii="Times New Roman" w:eastAsia="宋体" w:hAnsi="宋体"/>
          <w:sz w:val="24"/>
        </w:rPr>
        <w:t>),</w:t>
      </w:r>
      <w:r w:rsidRPr="00931316">
        <w:rPr>
          <w:rFonts w:ascii="Times New Roman" w:eastAsia="宋体" w:hAnsi="宋体"/>
          <w:sz w:val="24"/>
        </w:rPr>
        <w:t>对于评价商鞅经济改革具有参考价值。</w:t>
      </w:r>
    </w:p>
    <w:p w:rsidR="00045FF7" w:rsidRPr="00931316" w:rsidRDefault="00045FF7" w:rsidP="00045FF7">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评价</w:t>
      </w:r>
      <w:r w:rsidRPr="00931316">
        <w:rPr>
          <w:rFonts w:ascii="Times New Roman" w:eastAsia="宋体" w:hAnsi="宋体"/>
          <w:sz w:val="24"/>
        </w:rPr>
        <w:t>:</w:t>
      </w:r>
      <w:r w:rsidRPr="00931316">
        <w:rPr>
          <w:rFonts w:ascii="Times New Roman" w:eastAsia="宋体" w:hAnsi="宋体"/>
          <w:sz w:val="24"/>
        </w:rPr>
        <w:t>商鞅的经济改革增强了秦国的实力</w:t>
      </w:r>
      <w:r w:rsidRPr="00931316">
        <w:rPr>
          <w:rFonts w:ascii="Times New Roman" w:eastAsia="宋体" w:hAnsi="宋体"/>
          <w:sz w:val="24"/>
        </w:rPr>
        <w:t>,</w:t>
      </w:r>
      <w:r w:rsidRPr="00931316">
        <w:rPr>
          <w:rFonts w:ascii="Times New Roman" w:eastAsia="宋体" w:hAnsi="宋体"/>
          <w:sz w:val="24"/>
        </w:rPr>
        <w:t>为秦统一全国奠定物质基础</w:t>
      </w:r>
      <w:r w:rsidRPr="00931316">
        <w:rPr>
          <w:rFonts w:ascii="Times New Roman" w:eastAsia="宋体" w:hAnsi="宋体"/>
          <w:sz w:val="24"/>
        </w:rPr>
        <w:t>;</w:t>
      </w:r>
      <w:r w:rsidRPr="00931316">
        <w:rPr>
          <w:rFonts w:ascii="Times New Roman" w:eastAsia="宋体" w:hAnsi="宋体"/>
          <w:sz w:val="24"/>
        </w:rPr>
        <w:t>确立了土地私有制</w:t>
      </w:r>
      <w:r w:rsidRPr="00931316">
        <w:rPr>
          <w:rFonts w:ascii="Times New Roman" w:eastAsia="宋体" w:hAnsi="宋体"/>
          <w:sz w:val="24"/>
        </w:rPr>
        <w:t>,</w:t>
      </w:r>
      <w:r w:rsidRPr="00931316">
        <w:rPr>
          <w:rFonts w:ascii="Times New Roman" w:eastAsia="宋体" w:hAnsi="宋体"/>
          <w:sz w:val="24"/>
        </w:rPr>
        <w:t>推动了中国社会的转型。商鞅的经济改革导致赋役沉重</w:t>
      </w:r>
      <w:r w:rsidRPr="00931316">
        <w:rPr>
          <w:rFonts w:ascii="Times New Roman" w:eastAsia="宋体" w:hAnsi="宋体"/>
          <w:sz w:val="24"/>
        </w:rPr>
        <w:t>,</w:t>
      </w:r>
      <w:r w:rsidRPr="00931316">
        <w:rPr>
          <w:rFonts w:ascii="Times New Roman" w:eastAsia="宋体" w:hAnsi="宋体"/>
          <w:sz w:val="24"/>
        </w:rPr>
        <w:t>加重了人民的负担</w:t>
      </w:r>
      <w:r w:rsidRPr="00931316">
        <w:rPr>
          <w:rFonts w:ascii="Times New Roman" w:eastAsia="宋体" w:hAnsi="宋体"/>
          <w:sz w:val="24"/>
        </w:rPr>
        <w:t>;</w:t>
      </w:r>
      <w:r w:rsidRPr="00931316">
        <w:rPr>
          <w:rFonts w:ascii="Times New Roman" w:eastAsia="宋体" w:hAnsi="宋体"/>
          <w:sz w:val="24"/>
        </w:rPr>
        <w:t>重农抑商政策为历代统治者所继承</w:t>
      </w:r>
      <w:r w:rsidRPr="00931316">
        <w:rPr>
          <w:rFonts w:ascii="Times New Roman" w:eastAsia="宋体" w:hAnsi="宋体"/>
          <w:sz w:val="24"/>
        </w:rPr>
        <w:t>,</w:t>
      </w:r>
      <w:r w:rsidRPr="00931316">
        <w:rPr>
          <w:rFonts w:ascii="Times New Roman" w:eastAsia="宋体" w:hAnsi="宋体"/>
          <w:sz w:val="24"/>
        </w:rPr>
        <w:t>不利于商品经济的发展。</w:t>
      </w:r>
    </w:p>
    <w:p w:rsidR="00045FF7" w:rsidRPr="00931316" w:rsidRDefault="00045FF7" w:rsidP="00045FF7">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信息</w:t>
      </w:r>
      <w:r w:rsidRPr="00931316">
        <w:rPr>
          <w:rFonts w:ascii="Times New Roman" w:eastAsia="宋体" w:hAnsi="宋体"/>
          <w:sz w:val="24"/>
        </w:rPr>
        <w:t>:</w:t>
      </w:r>
      <w:r w:rsidRPr="00931316">
        <w:rPr>
          <w:rFonts w:ascii="Times New Roman" w:eastAsia="宋体" w:hAnsi="宋体"/>
          <w:sz w:val="24"/>
        </w:rPr>
        <w:t>材料一</w:t>
      </w:r>
      <w:r w:rsidRPr="00931316">
        <w:rPr>
          <w:rFonts w:ascii="Times New Roman" w:eastAsia="宋体" w:hAnsi="宋体"/>
          <w:sz w:val="24"/>
        </w:rPr>
        <w:t>,</w:t>
      </w:r>
      <w:r w:rsidRPr="00931316">
        <w:rPr>
          <w:rFonts w:ascii="Times New Roman" w:eastAsia="宋体" w:hAnsi="宋体"/>
          <w:sz w:val="24"/>
        </w:rPr>
        <w:t>宋朝耕地面积与唐朝相比有所增加</w:t>
      </w:r>
      <w:r w:rsidRPr="00931316">
        <w:rPr>
          <w:rFonts w:ascii="Times New Roman" w:eastAsia="宋体" w:hAnsi="宋体"/>
          <w:sz w:val="24"/>
        </w:rPr>
        <w:t>;</w:t>
      </w:r>
      <w:r w:rsidRPr="00931316">
        <w:rPr>
          <w:rFonts w:ascii="Times New Roman" w:eastAsia="宋体" w:hAnsi="宋体"/>
          <w:sz w:val="24"/>
        </w:rPr>
        <w:t>粮食总产量大幅度提高。材料二</w:t>
      </w:r>
      <w:r w:rsidRPr="00931316">
        <w:rPr>
          <w:rFonts w:ascii="Times New Roman" w:eastAsia="宋体" w:hAnsi="宋体"/>
          <w:sz w:val="24"/>
        </w:rPr>
        <w:t>,</w:t>
      </w:r>
      <w:r w:rsidRPr="00931316">
        <w:rPr>
          <w:rFonts w:ascii="Times New Roman" w:eastAsia="宋体" w:hAnsi="宋体"/>
          <w:sz w:val="24"/>
        </w:rPr>
        <w:t>宋朝水利工程与唐朝相比总数大幅度增加</w:t>
      </w:r>
      <w:r w:rsidRPr="00931316">
        <w:rPr>
          <w:rFonts w:ascii="Times New Roman" w:eastAsia="宋体" w:hAnsi="宋体"/>
          <w:sz w:val="24"/>
        </w:rPr>
        <w:t>;</w:t>
      </w:r>
      <w:r w:rsidRPr="00931316">
        <w:rPr>
          <w:rFonts w:ascii="Times New Roman" w:eastAsia="宋体" w:hAnsi="宋体"/>
          <w:sz w:val="24"/>
        </w:rPr>
        <w:t>南方增幅大</w:t>
      </w:r>
      <w:r w:rsidRPr="00931316">
        <w:rPr>
          <w:rFonts w:ascii="Times New Roman" w:eastAsia="宋体" w:hAnsi="宋体"/>
          <w:sz w:val="24"/>
        </w:rPr>
        <w:t>,</w:t>
      </w:r>
      <w:r w:rsidRPr="00931316">
        <w:rPr>
          <w:rFonts w:ascii="Times New Roman" w:eastAsia="宋体" w:hAnsi="宋体"/>
          <w:sz w:val="24"/>
        </w:rPr>
        <w:t>宋朝北方水利工程略少于唐朝。材料三</w:t>
      </w:r>
      <w:r w:rsidRPr="00931316">
        <w:rPr>
          <w:rFonts w:ascii="Times New Roman" w:eastAsia="宋体" w:hAnsi="宋体"/>
          <w:sz w:val="24"/>
        </w:rPr>
        <w:t>,</w:t>
      </w:r>
      <w:r w:rsidRPr="00931316">
        <w:rPr>
          <w:rFonts w:ascii="Times New Roman" w:eastAsia="宋体" w:hAnsi="宋体"/>
          <w:sz w:val="24"/>
        </w:rPr>
        <w:t>宋朝的财政收入远超唐朝</w:t>
      </w:r>
      <w:r w:rsidRPr="00931316">
        <w:rPr>
          <w:rFonts w:ascii="Times New Roman" w:eastAsia="宋体" w:hAnsi="宋体"/>
          <w:sz w:val="24"/>
        </w:rPr>
        <w:t>,</w:t>
      </w:r>
      <w:r w:rsidRPr="00931316">
        <w:rPr>
          <w:rFonts w:ascii="Times New Roman" w:eastAsia="宋体" w:hAnsi="宋体"/>
          <w:sz w:val="24"/>
        </w:rPr>
        <w:t>且财政收入中工商业收入多于唐朝</w:t>
      </w:r>
      <w:r w:rsidRPr="00931316">
        <w:rPr>
          <w:rFonts w:ascii="Times New Roman" w:eastAsia="宋体" w:hAnsi="宋体"/>
          <w:sz w:val="24"/>
        </w:rPr>
        <w:t>;</w:t>
      </w:r>
      <w:r w:rsidRPr="00931316">
        <w:rPr>
          <w:rFonts w:ascii="Times New Roman" w:eastAsia="宋体" w:hAnsi="宋体"/>
          <w:sz w:val="24"/>
        </w:rPr>
        <w:t>唐朝的财政收入不如宋朝丰厚但收支平衡</w:t>
      </w:r>
      <w:r w:rsidRPr="00931316">
        <w:rPr>
          <w:rFonts w:ascii="Times New Roman" w:eastAsia="宋体" w:hAnsi="宋体"/>
          <w:sz w:val="24"/>
        </w:rPr>
        <w:t>,</w:t>
      </w:r>
      <w:r w:rsidRPr="00931316">
        <w:rPr>
          <w:rFonts w:ascii="Times New Roman" w:eastAsia="宋体" w:hAnsi="宋体"/>
          <w:sz w:val="24"/>
        </w:rPr>
        <w:t>宋朝财政收入增多但入不敷出。</w:t>
      </w:r>
    </w:p>
    <w:p w:rsidR="00045FF7" w:rsidRPr="00931316" w:rsidRDefault="00045FF7" w:rsidP="00045FF7">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说明</w:t>
      </w:r>
      <w:r w:rsidRPr="00931316">
        <w:rPr>
          <w:rFonts w:ascii="Times New Roman" w:eastAsia="宋体" w:hAnsi="宋体"/>
          <w:sz w:val="24"/>
        </w:rPr>
        <w:t>:</w:t>
      </w:r>
      <w:r w:rsidRPr="00931316">
        <w:rPr>
          <w:rFonts w:ascii="Times New Roman" w:eastAsia="宋体" w:hAnsi="宋体"/>
          <w:sz w:val="24"/>
        </w:rPr>
        <w:t>自唐朝中期以后随着北民南迁</w:t>
      </w:r>
      <w:r w:rsidRPr="00931316">
        <w:rPr>
          <w:rFonts w:ascii="Times New Roman" w:eastAsia="宋体" w:hAnsi="宋体"/>
          <w:sz w:val="24"/>
        </w:rPr>
        <w:t>,</w:t>
      </w:r>
      <w:r w:rsidRPr="00931316">
        <w:rPr>
          <w:rFonts w:ascii="Times New Roman" w:eastAsia="宋体" w:hAnsi="宋体"/>
          <w:sz w:val="24"/>
        </w:rPr>
        <w:t>南方地区得到进一步开发</w:t>
      </w:r>
      <w:r w:rsidRPr="00931316">
        <w:rPr>
          <w:rFonts w:ascii="Times New Roman" w:eastAsia="宋体" w:hAnsi="宋体"/>
          <w:sz w:val="24"/>
        </w:rPr>
        <w:t>;</w:t>
      </w:r>
      <w:r w:rsidRPr="00931316">
        <w:rPr>
          <w:rFonts w:ascii="Times New Roman" w:eastAsia="宋体" w:hAnsi="宋体"/>
          <w:sz w:val="24"/>
        </w:rPr>
        <w:t>宋朝大量开垦土地</w:t>
      </w:r>
      <w:r w:rsidRPr="00931316">
        <w:rPr>
          <w:rFonts w:ascii="Times New Roman" w:eastAsia="宋体" w:hAnsi="宋体"/>
          <w:sz w:val="24"/>
        </w:rPr>
        <w:t>,</w:t>
      </w:r>
      <w:r w:rsidRPr="00931316">
        <w:rPr>
          <w:rFonts w:ascii="Times New Roman" w:eastAsia="宋体" w:hAnsi="宋体"/>
          <w:sz w:val="24"/>
        </w:rPr>
        <w:t>生产技术进步</w:t>
      </w:r>
      <w:r w:rsidRPr="00931316">
        <w:rPr>
          <w:rFonts w:ascii="Times New Roman" w:eastAsia="宋体" w:hAnsi="宋体"/>
          <w:sz w:val="24"/>
        </w:rPr>
        <w:t>,</w:t>
      </w:r>
      <w:r w:rsidRPr="00931316">
        <w:rPr>
          <w:rFonts w:ascii="Times New Roman" w:eastAsia="宋体" w:hAnsi="宋体"/>
          <w:sz w:val="24"/>
        </w:rPr>
        <w:t>兴修水利工程</w:t>
      </w:r>
      <w:r w:rsidRPr="00931316">
        <w:rPr>
          <w:rFonts w:ascii="Times New Roman" w:eastAsia="宋体" w:hAnsi="宋体"/>
          <w:sz w:val="24"/>
        </w:rPr>
        <w:t>,</w:t>
      </w:r>
      <w:r w:rsidRPr="00931316">
        <w:rPr>
          <w:rFonts w:ascii="Times New Roman" w:eastAsia="宋体" w:hAnsi="宋体"/>
          <w:sz w:val="24"/>
        </w:rPr>
        <w:t>社会经济发展</w:t>
      </w:r>
      <w:r w:rsidRPr="00931316">
        <w:rPr>
          <w:rFonts w:ascii="Times New Roman" w:eastAsia="宋体" w:hAnsi="宋体"/>
          <w:sz w:val="24"/>
        </w:rPr>
        <w:t>;</w:t>
      </w:r>
      <w:r w:rsidRPr="00931316">
        <w:rPr>
          <w:rFonts w:ascii="Times New Roman" w:eastAsia="宋体" w:hAnsi="宋体"/>
          <w:sz w:val="24"/>
        </w:rPr>
        <w:t>在农业发展的基础上</w:t>
      </w:r>
      <w:r w:rsidRPr="00931316">
        <w:rPr>
          <w:rFonts w:ascii="Times New Roman" w:eastAsia="宋体" w:hAnsi="宋体"/>
          <w:sz w:val="24"/>
        </w:rPr>
        <w:t>,</w:t>
      </w:r>
      <w:r w:rsidRPr="00931316">
        <w:rPr>
          <w:rFonts w:ascii="Times New Roman" w:eastAsia="宋体" w:hAnsi="宋体"/>
          <w:sz w:val="24"/>
        </w:rPr>
        <w:t>宋朝商品经济较唐朝发达</w:t>
      </w:r>
      <w:r w:rsidRPr="00931316">
        <w:rPr>
          <w:rFonts w:ascii="Times New Roman" w:eastAsia="宋体" w:hAnsi="宋体"/>
          <w:sz w:val="24"/>
        </w:rPr>
        <w:t>,</w:t>
      </w:r>
      <w:r w:rsidRPr="00931316">
        <w:rPr>
          <w:rFonts w:ascii="Times New Roman" w:eastAsia="宋体" w:hAnsi="宋体"/>
          <w:sz w:val="24"/>
        </w:rPr>
        <w:t>社会经济结构发生了变化</w:t>
      </w:r>
      <w:r w:rsidRPr="00931316">
        <w:rPr>
          <w:rFonts w:ascii="Times New Roman" w:eastAsia="宋体" w:hAnsi="宋体"/>
          <w:sz w:val="24"/>
        </w:rPr>
        <w:t>;</w:t>
      </w:r>
      <w:r w:rsidRPr="00931316">
        <w:rPr>
          <w:rFonts w:ascii="Times New Roman" w:eastAsia="宋体" w:hAnsi="宋体"/>
          <w:sz w:val="24"/>
        </w:rPr>
        <w:t>由于宋朝采取守内虚外、崇文抑武的政策</w:t>
      </w:r>
      <w:r w:rsidRPr="00931316">
        <w:rPr>
          <w:rFonts w:ascii="Times New Roman" w:eastAsia="宋体" w:hAnsi="宋体"/>
          <w:sz w:val="24"/>
        </w:rPr>
        <w:t>,</w:t>
      </w:r>
      <w:r w:rsidRPr="00931316">
        <w:rPr>
          <w:rFonts w:ascii="Times New Roman" w:eastAsia="宋体" w:hAnsi="宋体"/>
          <w:sz w:val="24"/>
        </w:rPr>
        <w:t>出现</w:t>
      </w:r>
      <w:r w:rsidRPr="00931316">
        <w:rPr>
          <w:rFonts w:ascii="Times New Roman" w:eastAsia="宋体" w:hAnsi="Times New Roman" w:cs="Times New Roman"/>
          <w:sz w:val="24"/>
        </w:rPr>
        <w:t>“</w:t>
      </w:r>
      <w:r w:rsidRPr="00931316">
        <w:rPr>
          <w:rFonts w:ascii="Times New Roman" w:eastAsia="宋体" w:hAnsi="宋体"/>
          <w:sz w:val="24"/>
        </w:rPr>
        <w:t>冗官、冗费、冗兵</w:t>
      </w:r>
      <w:r w:rsidRPr="00931316">
        <w:rPr>
          <w:rFonts w:ascii="Times New Roman" w:eastAsia="宋体" w:hAnsi="Times New Roman" w:cs="Times New Roman"/>
          <w:sz w:val="24"/>
        </w:rPr>
        <w:t>”</w:t>
      </w:r>
      <w:r w:rsidRPr="00931316">
        <w:rPr>
          <w:rFonts w:ascii="Times New Roman" w:eastAsia="宋体" w:hAnsi="宋体"/>
          <w:sz w:val="24"/>
        </w:rPr>
        <w:t>现象</w:t>
      </w:r>
      <w:r w:rsidRPr="00931316">
        <w:rPr>
          <w:rFonts w:ascii="Times New Roman" w:eastAsia="宋体" w:hAnsi="宋体"/>
          <w:sz w:val="24"/>
        </w:rPr>
        <w:t>,</w:t>
      </w:r>
      <w:r w:rsidRPr="00931316">
        <w:rPr>
          <w:rFonts w:ascii="Times New Roman" w:eastAsia="宋体" w:hAnsi="宋体"/>
          <w:sz w:val="24"/>
        </w:rPr>
        <w:t>导致财政收支严重失衡。</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AC6" w:rsidRDefault="00F31AC6">
      <w:r>
        <w:separator/>
      </w:r>
    </w:p>
  </w:endnote>
  <w:endnote w:type="continuationSeparator" w:id="1">
    <w:p w:rsidR="00F31AC6" w:rsidRDefault="00F31A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AC6" w:rsidRDefault="00F31AC6">
      <w:r>
        <w:separator/>
      </w:r>
    </w:p>
  </w:footnote>
  <w:footnote w:type="continuationSeparator" w:id="1">
    <w:p w:rsidR="00F31AC6" w:rsidRDefault="00F31A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45FF7"/>
    <w:rsid w:val="0000142D"/>
    <w:rsid w:val="00011F08"/>
    <w:rsid w:val="00013FC7"/>
    <w:rsid w:val="00020117"/>
    <w:rsid w:val="00022310"/>
    <w:rsid w:val="00022559"/>
    <w:rsid w:val="0004143C"/>
    <w:rsid w:val="00045FF7"/>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2855"/>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0206"/>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1AC6"/>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5FF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45FF7"/>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E3296-8EAB-418D-BF6E-84A78026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2021-10-13T01:29:00Z</dcterms:created>
  <dcterms:modified xsi:type="dcterms:W3CDTF">2022-04-26T06:48:00Z</dcterms:modified>
</cp:coreProperties>
</file>